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F1A0D" w14:textId="77777777" w:rsidR="00933984" w:rsidRPr="00823AF2" w:rsidRDefault="00933984" w:rsidP="00933984">
      <w:pPr>
        <w:tabs>
          <w:tab w:val="left" w:pos="8789"/>
        </w:tabs>
        <w:jc w:val="center"/>
        <w:rPr>
          <w:sz w:val="32"/>
          <w:szCs w:val="32"/>
        </w:rPr>
      </w:pPr>
      <w:r w:rsidRPr="00823AF2">
        <w:rPr>
          <w:b/>
          <w:sz w:val="32"/>
          <w:szCs w:val="32"/>
        </w:rPr>
        <w:t xml:space="preserve">SMLOUVA O DÍLO </w:t>
      </w:r>
    </w:p>
    <w:p w14:paraId="501741B5" w14:textId="77777777" w:rsidR="00933984" w:rsidRDefault="00933984" w:rsidP="00933984">
      <w:pPr>
        <w:tabs>
          <w:tab w:val="left" w:pos="8789"/>
        </w:tabs>
        <w:rPr>
          <w:sz w:val="22"/>
          <w:szCs w:val="22"/>
        </w:rPr>
      </w:pPr>
    </w:p>
    <w:p w14:paraId="2740A68E" w14:textId="77777777" w:rsidR="00F1066D" w:rsidRDefault="00F1066D" w:rsidP="00933984">
      <w:pPr>
        <w:tabs>
          <w:tab w:val="left" w:pos="8789"/>
        </w:tabs>
        <w:jc w:val="center"/>
        <w:rPr>
          <w:sz w:val="22"/>
          <w:szCs w:val="22"/>
        </w:rPr>
      </w:pPr>
      <w:r>
        <w:rPr>
          <w:sz w:val="22"/>
          <w:szCs w:val="22"/>
        </w:rPr>
        <w:t>u</w:t>
      </w:r>
      <w:r w:rsidR="00933984">
        <w:rPr>
          <w:sz w:val="22"/>
          <w:szCs w:val="22"/>
        </w:rPr>
        <w:t>zavřená podle §2586 a násl. zákona č.89/2012 Sb., občanského zákoníku</w:t>
      </w:r>
      <w:r>
        <w:rPr>
          <w:sz w:val="22"/>
          <w:szCs w:val="22"/>
        </w:rPr>
        <w:t xml:space="preserve"> (dále též jen „OZ“)</w:t>
      </w:r>
    </w:p>
    <w:p w14:paraId="76425B57" w14:textId="77777777" w:rsidR="00F1066D" w:rsidRDefault="00F1066D" w:rsidP="00933984">
      <w:pPr>
        <w:tabs>
          <w:tab w:val="left" w:pos="8789"/>
        </w:tabs>
        <w:jc w:val="center"/>
        <w:rPr>
          <w:sz w:val="22"/>
          <w:szCs w:val="22"/>
        </w:rPr>
      </w:pPr>
    </w:p>
    <w:p w14:paraId="6AB71CED" w14:textId="77777777" w:rsidR="00F1066D" w:rsidRDefault="00F1066D" w:rsidP="00F1066D">
      <w:pPr>
        <w:widowControl w:val="0"/>
        <w:autoSpaceDE w:val="0"/>
        <w:autoSpaceDN w:val="0"/>
        <w:adjustRightInd w:val="0"/>
        <w:jc w:val="center"/>
        <w:rPr>
          <w:b/>
          <w:bCs/>
          <w:sz w:val="22"/>
          <w:szCs w:val="22"/>
        </w:rPr>
      </w:pPr>
      <w:r>
        <w:rPr>
          <w:b/>
          <w:bCs/>
          <w:sz w:val="22"/>
          <w:szCs w:val="22"/>
        </w:rPr>
        <w:t>uzavřená mezi následujícími smluvními stranami</w:t>
      </w:r>
    </w:p>
    <w:p w14:paraId="0DDDA7E9" w14:textId="77777777" w:rsidR="00F1066D" w:rsidRDefault="00F1066D" w:rsidP="00F1066D">
      <w:pPr>
        <w:rPr>
          <w:sz w:val="22"/>
          <w:szCs w:val="22"/>
        </w:rPr>
      </w:pPr>
    </w:p>
    <w:p w14:paraId="0B7F5A22" w14:textId="77777777" w:rsidR="00F1066D" w:rsidRDefault="00F1066D" w:rsidP="00F1066D">
      <w:pPr>
        <w:rPr>
          <w:sz w:val="22"/>
          <w:szCs w:val="22"/>
        </w:rPr>
      </w:pPr>
    </w:p>
    <w:p w14:paraId="2FB17E94" w14:textId="77777777" w:rsidR="00F1066D" w:rsidRDefault="00F1066D" w:rsidP="00F1066D">
      <w:pPr>
        <w:widowControl w:val="0"/>
        <w:autoSpaceDE w:val="0"/>
        <w:autoSpaceDN w:val="0"/>
        <w:adjustRightInd w:val="0"/>
        <w:jc w:val="both"/>
        <w:rPr>
          <w:sz w:val="22"/>
          <w:szCs w:val="22"/>
        </w:rPr>
      </w:pPr>
      <w:r>
        <w:rPr>
          <w:b/>
          <w:sz w:val="22"/>
          <w:szCs w:val="22"/>
        </w:rPr>
        <w:t>Objednatel:</w:t>
      </w:r>
      <w:r>
        <w:rPr>
          <w:b/>
          <w:sz w:val="22"/>
          <w:szCs w:val="22"/>
        </w:rPr>
        <w:tab/>
      </w:r>
      <w:r>
        <w:rPr>
          <w:b/>
          <w:sz w:val="22"/>
          <w:szCs w:val="22"/>
        </w:rPr>
        <w:tab/>
      </w:r>
      <w:r>
        <w:rPr>
          <w:sz w:val="22"/>
          <w:szCs w:val="22"/>
        </w:rPr>
        <w:t>firma:</w:t>
      </w:r>
      <w:r>
        <w:rPr>
          <w:sz w:val="22"/>
          <w:szCs w:val="22"/>
        </w:rPr>
        <w:tab/>
      </w:r>
      <w:r>
        <w:rPr>
          <w:sz w:val="22"/>
          <w:szCs w:val="22"/>
        </w:rPr>
        <w:tab/>
      </w:r>
      <w:r>
        <w:rPr>
          <w:sz w:val="22"/>
          <w:szCs w:val="22"/>
        </w:rPr>
        <w:tab/>
      </w:r>
      <w:r>
        <w:rPr>
          <w:b/>
          <w:bCs/>
          <w:sz w:val="22"/>
          <w:szCs w:val="22"/>
        </w:rPr>
        <w:t xml:space="preserve">Obec Babice </w:t>
      </w:r>
    </w:p>
    <w:p w14:paraId="4751BE65" w14:textId="77777777" w:rsidR="00F1066D" w:rsidRDefault="00F1066D" w:rsidP="00F1066D">
      <w:pPr>
        <w:widowControl w:val="0"/>
        <w:autoSpaceDE w:val="0"/>
        <w:autoSpaceDN w:val="0"/>
        <w:adjustRightInd w:val="0"/>
        <w:ind w:left="1404" w:firstLine="720"/>
        <w:rPr>
          <w:sz w:val="22"/>
          <w:szCs w:val="22"/>
        </w:rPr>
      </w:pPr>
      <w:r>
        <w:rPr>
          <w:sz w:val="22"/>
          <w:szCs w:val="22"/>
        </w:rPr>
        <w:t>IČ:</w:t>
      </w:r>
      <w:r>
        <w:rPr>
          <w:sz w:val="22"/>
          <w:szCs w:val="22"/>
        </w:rPr>
        <w:tab/>
      </w:r>
      <w:r>
        <w:rPr>
          <w:sz w:val="22"/>
          <w:szCs w:val="22"/>
        </w:rPr>
        <w:tab/>
        <w:t xml:space="preserve"> </w:t>
      </w:r>
      <w:r>
        <w:rPr>
          <w:sz w:val="22"/>
          <w:szCs w:val="22"/>
        </w:rPr>
        <w:tab/>
        <w:t>006 35 260</w:t>
      </w:r>
    </w:p>
    <w:p w14:paraId="2601FF3C" w14:textId="77777777" w:rsidR="00F1066D" w:rsidRDefault="00F1066D" w:rsidP="00F1066D">
      <w:pPr>
        <w:widowControl w:val="0"/>
        <w:autoSpaceDE w:val="0"/>
        <w:autoSpaceDN w:val="0"/>
        <w:adjustRightInd w:val="0"/>
        <w:ind w:left="1404" w:firstLine="720"/>
        <w:rPr>
          <w:sz w:val="22"/>
          <w:szCs w:val="22"/>
        </w:rPr>
      </w:pPr>
      <w:r>
        <w:rPr>
          <w:sz w:val="22"/>
          <w:szCs w:val="22"/>
        </w:rPr>
        <w:t>sídlo:</w:t>
      </w:r>
      <w:r>
        <w:rPr>
          <w:sz w:val="22"/>
          <w:szCs w:val="22"/>
        </w:rPr>
        <w:tab/>
      </w:r>
      <w:r>
        <w:rPr>
          <w:sz w:val="22"/>
          <w:szCs w:val="22"/>
        </w:rPr>
        <w:tab/>
      </w:r>
      <w:r>
        <w:rPr>
          <w:sz w:val="22"/>
          <w:szCs w:val="22"/>
        </w:rPr>
        <w:tab/>
        <w:t>Babice č.p. 65, 785 01 Šternberk</w:t>
      </w:r>
    </w:p>
    <w:p w14:paraId="35A972C5" w14:textId="77777777" w:rsidR="00F1066D" w:rsidRDefault="00F1066D" w:rsidP="00F1066D">
      <w:pPr>
        <w:widowControl w:val="0"/>
        <w:autoSpaceDE w:val="0"/>
        <w:autoSpaceDN w:val="0"/>
        <w:adjustRightInd w:val="0"/>
        <w:ind w:left="1404" w:firstLine="720"/>
        <w:rPr>
          <w:sz w:val="22"/>
          <w:szCs w:val="22"/>
        </w:rPr>
      </w:pPr>
      <w:r>
        <w:rPr>
          <w:sz w:val="22"/>
          <w:szCs w:val="22"/>
        </w:rPr>
        <w:t xml:space="preserve">zastoupen: </w:t>
      </w:r>
      <w:r>
        <w:rPr>
          <w:sz w:val="22"/>
          <w:szCs w:val="22"/>
        </w:rPr>
        <w:tab/>
      </w:r>
      <w:r>
        <w:rPr>
          <w:sz w:val="22"/>
          <w:szCs w:val="22"/>
        </w:rPr>
        <w:tab/>
        <w:t>Danou Haasovou, starostkou</w:t>
      </w:r>
    </w:p>
    <w:p w14:paraId="40A4BE77" w14:textId="77777777" w:rsidR="00F1066D" w:rsidRPr="006536C2" w:rsidRDefault="00F1066D" w:rsidP="00F1066D">
      <w:pPr>
        <w:rPr>
          <w:sz w:val="22"/>
          <w:szCs w:val="22"/>
        </w:rPr>
      </w:pPr>
      <w:r>
        <w:rPr>
          <w:sz w:val="22"/>
          <w:szCs w:val="22"/>
        </w:rPr>
        <w:tab/>
      </w:r>
      <w:r>
        <w:rPr>
          <w:sz w:val="22"/>
          <w:szCs w:val="22"/>
        </w:rPr>
        <w:tab/>
      </w:r>
      <w:r>
        <w:rPr>
          <w:sz w:val="22"/>
          <w:szCs w:val="22"/>
        </w:rPr>
        <w:tab/>
        <w:t>b</w:t>
      </w:r>
      <w:r w:rsidRPr="006536C2">
        <w:rPr>
          <w:sz w:val="22"/>
          <w:szCs w:val="22"/>
        </w:rPr>
        <w:t xml:space="preserve">ankovní spojení: </w:t>
      </w:r>
      <w:r>
        <w:rPr>
          <w:sz w:val="22"/>
          <w:szCs w:val="22"/>
        </w:rPr>
        <w:tab/>
        <w:t>1823405329/0800</w:t>
      </w:r>
      <w:r w:rsidRPr="006536C2">
        <w:rPr>
          <w:sz w:val="22"/>
          <w:szCs w:val="22"/>
        </w:rPr>
        <w:t xml:space="preserve">  </w:t>
      </w:r>
    </w:p>
    <w:p w14:paraId="0B2BBF57" w14:textId="77777777" w:rsidR="00F1066D" w:rsidRPr="006536C2" w:rsidRDefault="00F1066D" w:rsidP="00F1066D">
      <w:pPr>
        <w:rPr>
          <w:bCs/>
          <w:sz w:val="22"/>
          <w:szCs w:val="22"/>
        </w:rPr>
      </w:pPr>
      <w:r>
        <w:rPr>
          <w:bCs/>
          <w:sz w:val="22"/>
          <w:szCs w:val="22"/>
        </w:rPr>
        <w:tab/>
      </w:r>
      <w:r>
        <w:rPr>
          <w:bCs/>
          <w:sz w:val="22"/>
          <w:szCs w:val="22"/>
        </w:rPr>
        <w:tab/>
      </w:r>
      <w:r>
        <w:rPr>
          <w:bCs/>
          <w:sz w:val="22"/>
          <w:szCs w:val="22"/>
        </w:rPr>
        <w:tab/>
      </w:r>
      <w:r w:rsidRPr="006536C2">
        <w:rPr>
          <w:bCs/>
          <w:sz w:val="22"/>
          <w:szCs w:val="22"/>
        </w:rPr>
        <w:tab/>
      </w:r>
    </w:p>
    <w:p w14:paraId="2858137F" w14:textId="77777777" w:rsidR="00F1066D" w:rsidRDefault="00F1066D" w:rsidP="00F1066D">
      <w:pPr>
        <w:rPr>
          <w:sz w:val="22"/>
          <w:szCs w:val="22"/>
        </w:rPr>
      </w:pPr>
      <w:r>
        <w:rPr>
          <w:sz w:val="22"/>
          <w:szCs w:val="22"/>
        </w:rPr>
        <w:tab/>
      </w:r>
      <w:r>
        <w:rPr>
          <w:sz w:val="22"/>
          <w:szCs w:val="22"/>
        </w:rPr>
        <w:tab/>
      </w:r>
      <w:r>
        <w:rPr>
          <w:sz w:val="22"/>
          <w:szCs w:val="22"/>
        </w:rPr>
        <w:tab/>
      </w:r>
    </w:p>
    <w:p w14:paraId="55F0AD07" w14:textId="77777777" w:rsidR="00F1066D" w:rsidRPr="006536C2" w:rsidRDefault="00F1066D" w:rsidP="00F1066D">
      <w:pPr>
        <w:rPr>
          <w:sz w:val="22"/>
          <w:szCs w:val="22"/>
        </w:rPr>
      </w:pPr>
      <w:r>
        <w:rPr>
          <w:sz w:val="22"/>
          <w:szCs w:val="22"/>
        </w:rPr>
        <w:tab/>
      </w:r>
      <w:r>
        <w:rPr>
          <w:sz w:val="22"/>
          <w:szCs w:val="22"/>
        </w:rPr>
        <w:tab/>
      </w:r>
      <w:r>
        <w:rPr>
          <w:sz w:val="22"/>
          <w:szCs w:val="22"/>
        </w:rPr>
        <w:tab/>
        <w:t>v</w:t>
      </w:r>
      <w:r w:rsidRPr="006536C2">
        <w:rPr>
          <w:sz w:val="22"/>
          <w:szCs w:val="22"/>
        </w:rPr>
        <w:t xml:space="preserve">e věcech smluvních oprávněn jednat: </w:t>
      </w:r>
      <w:r w:rsidR="00CE5984">
        <w:rPr>
          <w:sz w:val="22"/>
          <w:szCs w:val="22"/>
        </w:rPr>
        <w:t>Dana Haasová</w:t>
      </w:r>
    </w:p>
    <w:p w14:paraId="0D2AC0BC" w14:textId="77777777" w:rsidR="00F1066D" w:rsidRPr="006536C2" w:rsidRDefault="00F1066D" w:rsidP="00F1066D">
      <w:pPr>
        <w:rPr>
          <w:sz w:val="22"/>
          <w:szCs w:val="22"/>
        </w:rPr>
      </w:pPr>
      <w:r>
        <w:rPr>
          <w:sz w:val="22"/>
          <w:szCs w:val="22"/>
        </w:rPr>
        <w:tab/>
      </w:r>
      <w:r>
        <w:rPr>
          <w:sz w:val="22"/>
          <w:szCs w:val="22"/>
        </w:rPr>
        <w:tab/>
      </w:r>
      <w:r>
        <w:rPr>
          <w:sz w:val="22"/>
          <w:szCs w:val="22"/>
        </w:rPr>
        <w:tab/>
        <w:t>v</w:t>
      </w:r>
      <w:r w:rsidRPr="006536C2">
        <w:rPr>
          <w:sz w:val="22"/>
          <w:szCs w:val="22"/>
        </w:rPr>
        <w:t xml:space="preserve">e věcech </w:t>
      </w:r>
      <w:r w:rsidR="008A239B">
        <w:rPr>
          <w:sz w:val="22"/>
          <w:szCs w:val="22"/>
        </w:rPr>
        <w:t>provádění díla</w:t>
      </w:r>
      <w:r w:rsidRPr="006536C2">
        <w:rPr>
          <w:sz w:val="22"/>
          <w:szCs w:val="22"/>
        </w:rPr>
        <w:t xml:space="preserve"> oprávněn jednat: </w:t>
      </w:r>
      <w:r w:rsidR="00CE5984">
        <w:rPr>
          <w:sz w:val="22"/>
          <w:szCs w:val="22"/>
        </w:rPr>
        <w:t>Bc. Miroslav Metlík</w:t>
      </w:r>
    </w:p>
    <w:p w14:paraId="3C30A1F2" w14:textId="77777777" w:rsidR="00F1066D" w:rsidRDefault="00F1066D" w:rsidP="00F1066D">
      <w:pPr>
        <w:widowControl w:val="0"/>
        <w:autoSpaceDE w:val="0"/>
        <w:autoSpaceDN w:val="0"/>
        <w:adjustRightInd w:val="0"/>
        <w:rPr>
          <w:sz w:val="22"/>
          <w:szCs w:val="22"/>
        </w:rPr>
      </w:pPr>
    </w:p>
    <w:p w14:paraId="30C19CDA" w14:textId="77777777" w:rsidR="00F1066D" w:rsidRDefault="00F1066D" w:rsidP="00F1066D">
      <w:pPr>
        <w:widowControl w:val="0"/>
        <w:autoSpaceDE w:val="0"/>
        <w:autoSpaceDN w:val="0"/>
        <w:adjustRightInd w:val="0"/>
        <w:rPr>
          <w:sz w:val="22"/>
          <w:szCs w:val="22"/>
        </w:rPr>
      </w:pPr>
      <w:r>
        <w:rPr>
          <w:sz w:val="22"/>
          <w:szCs w:val="22"/>
        </w:rPr>
        <w:tab/>
      </w:r>
      <w:r>
        <w:rPr>
          <w:sz w:val="22"/>
          <w:szCs w:val="22"/>
        </w:rPr>
        <w:tab/>
      </w:r>
      <w:r>
        <w:rPr>
          <w:sz w:val="22"/>
          <w:szCs w:val="22"/>
        </w:rPr>
        <w:tab/>
        <w:t>(dále jen „</w:t>
      </w:r>
      <w:r>
        <w:rPr>
          <w:b/>
          <w:sz w:val="22"/>
          <w:szCs w:val="22"/>
        </w:rPr>
        <w:t>objednatel</w:t>
      </w:r>
      <w:r>
        <w:rPr>
          <w:sz w:val="22"/>
          <w:szCs w:val="22"/>
        </w:rPr>
        <w:t>“)</w:t>
      </w:r>
      <w:r>
        <w:rPr>
          <w:sz w:val="22"/>
          <w:szCs w:val="22"/>
        </w:rPr>
        <w:tab/>
      </w:r>
      <w:r>
        <w:rPr>
          <w:sz w:val="22"/>
          <w:szCs w:val="22"/>
        </w:rPr>
        <w:tab/>
      </w:r>
    </w:p>
    <w:p w14:paraId="0EAB2C2B" w14:textId="77777777" w:rsidR="00F1066D" w:rsidRDefault="00F1066D" w:rsidP="00F1066D">
      <w:pPr>
        <w:widowControl w:val="0"/>
        <w:autoSpaceDE w:val="0"/>
        <w:autoSpaceDN w:val="0"/>
        <w:adjustRightInd w:val="0"/>
        <w:rPr>
          <w:sz w:val="22"/>
          <w:szCs w:val="22"/>
        </w:rPr>
      </w:pPr>
    </w:p>
    <w:p w14:paraId="57CA2059" w14:textId="77777777" w:rsidR="00F1066D" w:rsidRDefault="00F1066D" w:rsidP="00F1066D">
      <w:pPr>
        <w:widowControl w:val="0"/>
        <w:autoSpaceDE w:val="0"/>
        <w:autoSpaceDN w:val="0"/>
        <w:adjustRightInd w:val="0"/>
        <w:rPr>
          <w:sz w:val="22"/>
          <w:szCs w:val="22"/>
        </w:rPr>
      </w:pPr>
      <w:r>
        <w:rPr>
          <w:sz w:val="22"/>
          <w:szCs w:val="22"/>
        </w:rPr>
        <w:tab/>
      </w:r>
      <w:r>
        <w:rPr>
          <w:sz w:val="22"/>
          <w:szCs w:val="22"/>
        </w:rPr>
        <w:tab/>
      </w:r>
      <w:r>
        <w:rPr>
          <w:sz w:val="22"/>
          <w:szCs w:val="22"/>
        </w:rPr>
        <w:tab/>
        <w:t>a</w:t>
      </w:r>
    </w:p>
    <w:p w14:paraId="0047CF0D" w14:textId="77777777" w:rsidR="00F1066D" w:rsidRDefault="00F1066D" w:rsidP="00F1066D">
      <w:pPr>
        <w:widowControl w:val="0"/>
        <w:autoSpaceDE w:val="0"/>
        <w:autoSpaceDN w:val="0"/>
        <w:adjustRightInd w:val="0"/>
        <w:jc w:val="both"/>
        <w:rPr>
          <w:sz w:val="22"/>
          <w:szCs w:val="22"/>
        </w:rPr>
      </w:pPr>
    </w:p>
    <w:p w14:paraId="5DDEDB98" w14:textId="49740F1A" w:rsidR="00F1066D" w:rsidRDefault="00F1066D" w:rsidP="00F1066D">
      <w:pPr>
        <w:widowControl w:val="0"/>
        <w:autoSpaceDE w:val="0"/>
        <w:autoSpaceDN w:val="0"/>
        <w:adjustRightInd w:val="0"/>
        <w:jc w:val="both"/>
        <w:rPr>
          <w:sz w:val="22"/>
          <w:szCs w:val="22"/>
        </w:rPr>
      </w:pPr>
      <w:r>
        <w:rPr>
          <w:b/>
          <w:sz w:val="22"/>
          <w:szCs w:val="22"/>
        </w:rPr>
        <w:t>Zhotovitel:</w:t>
      </w:r>
      <w:r>
        <w:rPr>
          <w:sz w:val="22"/>
          <w:szCs w:val="22"/>
        </w:rPr>
        <w:tab/>
      </w:r>
      <w:r>
        <w:rPr>
          <w:sz w:val="22"/>
          <w:szCs w:val="22"/>
        </w:rPr>
        <w:tab/>
      </w:r>
      <w:proofErr w:type="gramStart"/>
      <w:r>
        <w:rPr>
          <w:sz w:val="22"/>
          <w:szCs w:val="22"/>
        </w:rPr>
        <w:t>firma:</w:t>
      </w:r>
      <w:r>
        <w:rPr>
          <w:b/>
          <w:bCs/>
          <w:sz w:val="22"/>
          <w:szCs w:val="22"/>
        </w:rPr>
        <w:t xml:space="preserve"> </w:t>
      </w:r>
      <w:r w:rsidR="009745BF">
        <w:rPr>
          <w:b/>
          <w:bCs/>
          <w:sz w:val="22"/>
          <w:szCs w:val="22"/>
        </w:rPr>
        <w:t xml:space="preserve"> </w:t>
      </w:r>
      <w:r w:rsidR="009745BF">
        <w:rPr>
          <w:b/>
          <w:bCs/>
          <w:sz w:val="22"/>
          <w:szCs w:val="22"/>
        </w:rPr>
        <w:tab/>
      </w:r>
      <w:proofErr w:type="gramEnd"/>
      <w:r w:rsidR="009745BF" w:rsidRPr="009745BF">
        <w:rPr>
          <w:sz w:val="22"/>
          <w:szCs w:val="22"/>
          <w:highlight w:val="yellow"/>
        </w:rPr>
        <w:t>.............................................................................</w:t>
      </w:r>
      <w:r>
        <w:rPr>
          <w:b/>
          <w:bCs/>
          <w:sz w:val="22"/>
          <w:szCs w:val="22"/>
        </w:rPr>
        <w:tab/>
      </w:r>
      <w:r>
        <w:rPr>
          <w:b/>
          <w:bCs/>
          <w:sz w:val="22"/>
          <w:szCs w:val="22"/>
        </w:rPr>
        <w:tab/>
      </w:r>
      <w:r>
        <w:rPr>
          <w:b/>
          <w:bCs/>
          <w:sz w:val="22"/>
          <w:szCs w:val="22"/>
        </w:rPr>
        <w:tab/>
        <w:t xml:space="preserve"> </w:t>
      </w:r>
    </w:p>
    <w:p w14:paraId="499B4710" w14:textId="7DD73C55" w:rsidR="00F1066D" w:rsidRDefault="00F1066D" w:rsidP="00F1066D">
      <w:pPr>
        <w:widowControl w:val="0"/>
        <w:autoSpaceDE w:val="0"/>
        <w:autoSpaceDN w:val="0"/>
        <w:adjustRightInd w:val="0"/>
        <w:ind w:left="1404" w:firstLine="720"/>
        <w:rPr>
          <w:sz w:val="22"/>
          <w:szCs w:val="22"/>
        </w:rPr>
      </w:pPr>
      <w:r>
        <w:rPr>
          <w:sz w:val="22"/>
          <w:szCs w:val="22"/>
        </w:rPr>
        <w:t xml:space="preserve">IČ: </w:t>
      </w:r>
      <w:r>
        <w:rPr>
          <w:sz w:val="22"/>
          <w:szCs w:val="22"/>
        </w:rPr>
        <w:tab/>
      </w:r>
      <w:r w:rsidR="009745BF" w:rsidRPr="009745BF">
        <w:rPr>
          <w:sz w:val="22"/>
          <w:szCs w:val="22"/>
          <w:highlight w:val="yellow"/>
        </w:rPr>
        <w:t>.............................................................................</w:t>
      </w:r>
      <w:r>
        <w:rPr>
          <w:sz w:val="22"/>
          <w:szCs w:val="22"/>
        </w:rPr>
        <w:tab/>
      </w:r>
      <w:r>
        <w:rPr>
          <w:sz w:val="22"/>
          <w:szCs w:val="22"/>
        </w:rPr>
        <w:tab/>
      </w:r>
    </w:p>
    <w:p w14:paraId="650207CD" w14:textId="04744459" w:rsidR="00F1066D" w:rsidRDefault="00F1066D" w:rsidP="00F1066D">
      <w:pPr>
        <w:widowControl w:val="0"/>
        <w:autoSpaceDE w:val="0"/>
        <w:autoSpaceDN w:val="0"/>
        <w:adjustRightInd w:val="0"/>
        <w:ind w:left="1404" w:firstLine="720"/>
        <w:rPr>
          <w:sz w:val="22"/>
          <w:szCs w:val="22"/>
        </w:rPr>
      </w:pPr>
      <w:r>
        <w:rPr>
          <w:sz w:val="22"/>
          <w:szCs w:val="22"/>
        </w:rPr>
        <w:t>sídlo:</w:t>
      </w:r>
      <w:r>
        <w:rPr>
          <w:sz w:val="22"/>
          <w:szCs w:val="22"/>
        </w:rPr>
        <w:tab/>
      </w:r>
      <w:r w:rsidR="009745BF" w:rsidRPr="009745BF">
        <w:rPr>
          <w:sz w:val="22"/>
          <w:szCs w:val="22"/>
          <w:highlight w:val="yellow"/>
        </w:rPr>
        <w:t>.............................................................................</w:t>
      </w:r>
      <w:r>
        <w:rPr>
          <w:sz w:val="22"/>
          <w:szCs w:val="22"/>
        </w:rPr>
        <w:tab/>
      </w:r>
      <w:r>
        <w:rPr>
          <w:sz w:val="22"/>
          <w:szCs w:val="22"/>
        </w:rPr>
        <w:tab/>
      </w:r>
    </w:p>
    <w:p w14:paraId="19F23F42" w14:textId="4D385F4F" w:rsidR="00F1066D" w:rsidRDefault="00F1066D" w:rsidP="00F1066D">
      <w:pPr>
        <w:widowControl w:val="0"/>
        <w:autoSpaceDE w:val="0"/>
        <w:autoSpaceDN w:val="0"/>
        <w:adjustRightInd w:val="0"/>
        <w:jc w:val="both"/>
        <w:rPr>
          <w:bCs/>
          <w:sz w:val="22"/>
          <w:szCs w:val="22"/>
        </w:rPr>
      </w:pPr>
      <w:r>
        <w:rPr>
          <w:bCs/>
          <w:sz w:val="22"/>
          <w:szCs w:val="22"/>
        </w:rPr>
        <w:tab/>
      </w:r>
      <w:r>
        <w:rPr>
          <w:bCs/>
          <w:sz w:val="22"/>
          <w:szCs w:val="22"/>
        </w:rPr>
        <w:tab/>
      </w:r>
      <w:r>
        <w:rPr>
          <w:bCs/>
          <w:sz w:val="22"/>
          <w:szCs w:val="22"/>
        </w:rPr>
        <w:tab/>
        <w:t>zastoupen:</w:t>
      </w:r>
      <w:r w:rsidR="009745BF">
        <w:rPr>
          <w:bCs/>
          <w:sz w:val="22"/>
          <w:szCs w:val="22"/>
        </w:rPr>
        <w:t xml:space="preserve"> </w:t>
      </w:r>
      <w:r w:rsidR="009745BF" w:rsidRPr="009745BF">
        <w:rPr>
          <w:sz w:val="22"/>
          <w:szCs w:val="22"/>
          <w:highlight w:val="yellow"/>
        </w:rPr>
        <w:t>.......................................................................</w:t>
      </w:r>
      <w:r>
        <w:rPr>
          <w:bCs/>
          <w:sz w:val="22"/>
          <w:szCs w:val="22"/>
        </w:rPr>
        <w:tab/>
      </w:r>
      <w:r>
        <w:rPr>
          <w:bCs/>
          <w:sz w:val="22"/>
          <w:szCs w:val="22"/>
        </w:rPr>
        <w:tab/>
      </w:r>
    </w:p>
    <w:p w14:paraId="7D717D25" w14:textId="549B8579" w:rsidR="00F1066D" w:rsidRPr="006536C2" w:rsidRDefault="00F1066D" w:rsidP="00F1066D">
      <w:pPr>
        <w:rPr>
          <w:sz w:val="22"/>
          <w:szCs w:val="22"/>
        </w:rPr>
      </w:pPr>
      <w:r>
        <w:rPr>
          <w:sz w:val="22"/>
          <w:szCs w:val="22"/>
        </w:rPr>
        <w:tab/>
      </w:r>
      <w:r>
        <w:rPr>
          <w:sz w:val="22"/>
          <w:szCs w:val="22"/>
        </w:rPr>
        <w:tab/>
      </w:r>
      <w:r>
        <w:rPr>
          <w:sz w:val="22"/>
          <w:szCs w:val="22"/>
        </w:rPr>
        <w:tab/>
        <w:t>z</w:t>
      </w:r>
      <w:r w:rsidRPr="006536C2">
        <w:rPr>
          <w:sz w:val="22"/>
          <w:szCs w:val="22"/>
        </w:rPr>
        <w:t>apsán o obchodním rejstříku vedeném Krajským soudem v </w:t>
      </w:r>
      <w:r w:rsidR="009745BF" w:rsidRPr="009745BF">
        <w:rPr>
          <w:sz w:val="22"/>
          <w:szCs w:val="22"/>
          <w:highlight w:val="yellow"/>
        </w:rPr>
        <w:t>...................</w:t>
      </w:r>
      <w:r w:rsidR="009745BF">
        <w:rPr>
          <w:sz w:val="22"/>
          <w:szCs w:val="22"/>
        </w:rPr>
        <w:t>,</w:t>
      </w:r>
      <w:r w:rsidRPr="006536C2">
        <w:rPr>
          <w:sz w:val="22"/>
          <w:szCs w:val="22"/>
        </w:rPr>
        <w:t xml:space="preserve"> oddíl </w:t>
      </w:r>
      <w:r>
        <w:rPr>
          <w:sz w:val="22"/>
          <w:szCs w:val="22"/>
        </w:rPr>
        <w:tab/>
      </w:r>
      <w:r>
        <w:rPr>
          <w:sz w:val="22"/>
          <w:szCs w:val="22"/>
        </w:rPr>
        <w:tab/>
      </w:r>
      <w:r>
        <w:rPr>
          <w:sz w:val="22"/>
          <w:szCs w:val="22"/>
        </w:rPr>
        <w:tab/>
      </w:r>
      <w:r w:rsidRPr="006536C2">
        <w:rPr>
          <w:sz w:val="22"/>
          <w:szCs w:val="22"/>
        </w:rPr>
        <w:t xml:space="preserve">C, vložka </w:t>
      </w:r>
      <w:r w:rsidR="009745BF" w:rsidRPr="009745BF">
        <w:rPr>
          <w:sz w:val="22"/>
          <w:szCs w:val="22"/>
          <w:highlight w:val="yellow"/>
        </w:rPr>
        <w:t>............................</w:t>
      </w:r>
    </w:p>
    <w:p w14:paraId="05DB0129" w14:textId="2CBDC00B" w:rsidR="00F1066D" w:rsidRPr="006536C2" w:rsidRDefault="00F1066D" w:rsidP="00F1066D">
      <w:pPr>
        <w:rPr>
          <w:sz w:val="22"/>
          <w:szCs w:val="22"/>
        </w:rPr>
      </w:pPr>
      <w:r>
        <w:rPr>
          <w:sz w:val="22"/>
          <w:szCs w:val="22"/>
        </w:rPr>
        <w:tab/>
      </w:r>
      <w:r>
        <w:rPr>
          <w:sz w:val="22"/>
          <w:szCs w:val="22"/>
        </w:rPr>
        <w:tab/>
      </w:r>
      <w:r>
        <w:rPr>
          <w:sz w:val="22"/>
          <w:szCs w:val="22"/>
        </w:rPr>
        <w:tab/>
        <w:t>b</w:t>
      </w:r>
      <w:r w:rsidRPr="006536C2">
        <w:rPr>
          <w:sz w:val="22"/>
          <w:szCs w:val="22"/>
        </w:rPr>
        <w:t xml:space="preserve">ankovní </w:t>
      </w:r>
      <w:proofErr w:type="gramStart"/>
      <w:r w:rsidRPr="006536C2">
        <w:rPr>
          <w:sz w:val="22"/>
          <w:szCs w:val="22"/>
        </w:rPr>
        <w:t xml:space="preserve">spojení:   </w:t>
      </w:r>
      <w:proofErr w:type="gramEnd"/>
      <w:r w:rsidR="009745BF" w:rsidRPr="009745BF">
        <w:rPr>
          <w:sz w:val="22"/>
          <w:szCs w:val="22"/>
          <w:highlight w:val="yellow"/>
        </w:rPr>
        <w:t>.............................................................................</w:t>
      </w:r>
      <w:r w:rsidRPr="006536C2">
        <w:rPr>
          <w:sz w:val="22"/>
          <w:szCs w:val="22"/>
        </w:rPr>
        <w:t xml:space="preserve">   </w:t>
      </w:r>
    </w:p>
    <w:p w14:paraId="3DC83A2B" w14:textId="77777777" w:rsidR="00F1066D" w:rsidRPr="006536C2" w:rsidRDefault="00F1066D" w:rsidP="00F1066D">
      <w:pPr>
        <w:rPr>
          <w:bCs/>
          <w:sz w:val="22"/>
          <w:szCs w:val="22"/>
        </w:rPr>
      </w:pPr>
      <w:r>
        <w:rPr>
          <w:bCs/>
          <w:sz w:val="22"/>
          <w:szCs w:val="22"/>
        </w:rPr>
        <w:tab/>
      </w:r>
      <w:r>
        <w:rPr>
          <w:bCs/>
          <w:sz w:val="22"/>
          <w:szCs w:val="22"/>
        </w:rPr>
        <w:tab/>
      </w:r>
      <w:r>
        <w:rPr>
          <w:bCs/>
          <w:sz w:val="22"/>
          <w:szCs w:val="22"/>
        </w:rPr>
        <w:tab/>
      </w:r>
      <w:r w:rsidRPr="006536C2">
        <w:rPr>
          <w:bCs/>
          <w:sz w:val="22"/>
          <w:szCs w:val="22"/>
        </w:rPr>
        <w:tab/>
      </w:r>
    </w:p>
    <w:p w14:paraId="456C46E8" w14:textId="77777777" w:rsidR="00F1066D" w:rsidRDefault="00F1066D" w:rsidP="00F1066D">
      <w:pPr>
        <w:rPr>
          <w:sz w:val="22"/>
          <w:szCs w:val="22"/>
        </w:rPr>
      </w:pPr>
      <w:r>
        <w:rPr>
          <w:sz w:val="22"/>
          <w:szCs w:val="22"/>
        </w:rPr>
        <w:tab/>
      </w:r>
      <w:r>
        <w:rPr>
          <w:sz w:val="22"/>
          <w:szCs w:val="22"/>
        </w:rPr>
        <w:tab/>
      </w:r>
      <w:r>
        <w:rPr>
          <w:sz w:val="22"/>
          <w:szCs w:val="22"/>
        </w:rPr>
        <w:tab/>
      </w:r>
    </w:p>
    <w:p w14:paraId="65E91077" w14:textId="7528CD31" w:rsidR="00F1066D" w:rsidRPr="006536C2" w:rsidRDefault="00F1066D" w:rsidP="00F1066D">
      <w:pPr>
        <w:rPr>
          <w:sz w:val="22"/>
          <w:szCs w:val="22"/>
        </w:rPr>
      </w:pPr>
      <w:r>
        <w:rPr>
          <w:sz w:val="22"/>
          <w:szCs w:val="22"/>
        </w:rPr>
        <w:tab/>
      </w:r>
      <w:r>
        <w:rPr>
          <w:sz w:val="22"/>
          <w:szCs w:val="22"/>
        </w:rPr>
        <w:tab/>
      </w:r>
      <w:r>
        <w:rPr>
          <w:sz w:val="22"/>
          <w:szCs w:val="22"/>
        </w:rPr>
        <w:tab/>
        <w:t>v</w:t>
      </w:r>
      <w:r w:rsidRPr="006536C2">
        <w:rPr>
          <w:sz w:val="22"/>
          <w:szCs w:val="22"/>
        </w:rPr>
        <w:t xml:space="preserve">e věcech smluvních oprávněn jednat: </w:t>
      </w:r>
      <w:r w:rsidR="009745BF" w:rsidRPr="009745BF">
        <w:rPr>
          <w:sz w:val="22"/>
          <w:szCs w:val="22"/>
          <w:highlight w:val="yellow"/>
        </w:rPr>
        <w:t>........................................................</w:t>
      </w:r>
    </w:p>
    <w:p w14:paraId="39298B6F" w14:textId="33D4BFCB" w:rsidR="00F1066D" w:rsidRPr="006536C2" w:rsidRDefault="00F1066D" w:rsidP="00F1066D">
      <w:pPr>
        <w:rPr>
          <w:sz w:val="22"/>
          <w:szCs w:val="22"/>
        </w:rPr>
      </w:pPr>
      <w:r>
        <w:rPr>
          <w:sz w:val="22"/>
          <w:szCs w:val="22"/>
        </w:rPr>
        <w:tab/>
      </w:r>
      <w:r>
        <w:rPr>
          <w:sz w:val="22"/>
          <w:szCs w:val="22"/>
        </w:rPr>
        <w:tab/>
      </w:r>
      <w:r>
        <w:rPr>
          <w:sz w:val="22"/>
          <w:szCs w:val="22"/>
        </w:rPr>
        <w:tab/>
        <w:t>v</w:t>
      </w:r>
      <w:r w:rsidRPr="006536C2">
        <w:rPr>
          <w:sz w:val="22"/>
          <w:szCs w:val="22"/>
        </w:rPr>
        <w:t xml:space="preserve">e věcech </w:t>
      </w:r>
      <w:r w:rsidR="008A239B">
        <w:rPr>
          <w:sz w:val="22"/>
          <w:szCs w:val="22"/>
        </w:rPr>
        <w:t>provádění díla</w:t>
      </w:r>
      <w:r w:rsidR="008A239B" w:rsidRPr="006536C2">
        <w:rPr>
          <w:sz w:val="22"/>
          <w:szCs w:val="22"/>
        </w:rPr>
        <w:t xml:space="preserve"> </w:t>
      </w:r>
      <w:r w:rsidRPr="006536C2">
        <w:rPr>
          <w:sz w:val="22"/>
          <w:szCs w:val="22"/>
        </w:rPr>
        <w:t xml:space="preserve">oprávněn jednat: </w:t>
      </w:r>
      <w:r w:rsidR="009745BF" w:rsidRPr="009745BF">
        <w:rPr>
          <w:sz w:val="22"/>
          <w:szCs w:val="22"/>
          <w:highlight w:val="yellow"/>
        </w:rPr>
        <w:t>.................................................</w:t>
      </w:r>
    </w:p>
    <w:p w14:paraId="09D6F1E0" w14:textId="77777777" w:rsidR="00F1066D" w:rsidRDefault="00F1066D" w:rsidP="00F1066D">
      <w:pPr>
        <w:widowControl w:val="0"/>
        <w:autoSpaceDE w:val="0"/>
        <w:autoSpaceDN w:val="0"/>
        <w:adjustRightInd w:val="0"/>
        <w:jc w:val="both"/>
        <w:rPr>
          <w:bCs/>
          <w:sz w:val="22"/>
          <w:szCs w:val="22"/>
        </w:rPr>
      </w:pPr>
    </w:p>
    <w:p w14:paraId="1609DBF8" w14:textId="77777777" w:rsidR="00F1066D" w:rsidRDefault="00F1066D" w:rsidP="00F1066D">
      <w:pPr>
        <w:widowControl w:val="0"/>
        <w:autoSpaceDE w:val="0"/>
        <w:autoSpaceDN w:val="0"/>
        <w:adjustRightInd w:val="0"/>
        <w:rPr>
          <w:sz w:val="22"/>
          <w:szCs w:val="22"/>
        </w:rPr>
      </w:pPr>
      <w:r>
        <w:rPr>
          <w:sz w:val="22"/>
          <w:szCs w:val="22"/>
        </w:rPr>
        <w:tab/>
      </w:r>
      <w:r>
        <w:rPr>
          <w:sz w:val="22"/>
          <w:szCs w:val="22"/>
        </w:rPr>
        <w:tab/>
      </w:r>
      <w:r>
        <w:rPr>
          <w:sz w:val="22"/>
          <w:szCs w:val="22"/>
        </w:rPr>
        <w:tab/>
        <w:t>(dále jen „</w:t>
      </w:r>
      <w:r>
        <w:rPr>
          <w:b/>
          <w:sz w:val="22"/>
          <w:szCs w:val="22"/>
        </w:rPr>
        <w:t>zhotovitel</w:t>
      </w:r>
      <w:r>
        <w:rPr>
          <w:sz w:val="22"/>
          <w:szCs w:val="22"/>
        </w:rPr>
        <w:t>“)</w:t>
      </w:r>
      <w:r>
        <w:rPr>
          <w:sz w:val="22"/>
          <w:szCs w:val="22"/>
        </w:rPr>
        <w:tab/>
        <w:t xml:space="preserve"> </w:t>
      </w:r>
      <w:r>
        <w:rPr>
          <w:sz w:val="22"/>
          <w:szCs w:val="22"/>
        </w:rPr>
        <w:tab/>
      </w:r>
    </w:p>
    <w:p w14:paraId="13487869" w14:textId="77777777" w:rsidR="00F1066D" w:rsidRDefault="00F1066D" w:rsidP="00F1066D">
      <w:pPr>
        <w:widowControl w:val="0"/>
        <w:autoSpaceDE w:val="0"/>
        <w:autoSpaceDN w:val="0"/>
        <w:adjustRightInd w:val="0"/>
        <w:rPr>
          <w:sz w:val="22"/>
          <w:szCs w:val="22"/>
        </w:rPr>
      </w:pPr>
    </w:p>
    <w:p w14:paraId="5E401A47" w14:textId="77777777" w:rsidR="00F1066D" w:rsidRDefault="00F1066D" w:rsidP="00F1066D">
      <w:pPr>
        <w:widowControl w:val="0"/>
        <w:autoSpaceDE w:val="0"/>
        <w:autoSpaceDN w:val="0"/>
        <w:adjustRightInd w:val="0"/>
        <w:ind w:left="2160"/>
        <w:jc w:val="both"/>
        <w:rPr>
          <w:bCs/>
          <w:sz w:val="22"/>
          <w:szCs w:val="22"/>
        </w:rPr>
      </w:pPr>
      <w:r>
        <w:rPr>
          <w:bCs/>
          <w:sz w:val="22"/>
          <w:szCs w:val="22"/>
        </w:rPr>
        <w:t>(objednatel a zhotovitel jsou dále taktéž označováni jako „</w:t>
      </w:r>
      <w:r>
        <w:rPr>
          <w:b/>
          <w:bCs/>
          <w:sz w:val="22"/>
          <w:szCs w:val="22"/>
        </w:rPr>
        <w:t>smluvní strany</w:t>
      </w:r>
      <w:r>
        <w:rPr>
          <w:bCs/>
          <w:sz w:val="22"/>
          <w:szCs w:val="22"/>
        </w:rPr>
        <w:t>“ nebo jednotlivě „</w:t>
      </w:r>
      <w:r>
        <w:rPr>
          <w:b/>
          <w:bCs/>
          <w:sz w:val="22"/>
          <w:szCs w:val="22"/>
        </w:rPr>
        <w:t>smluvní strana</w:t>
      </w:r>
      <w:r>
        <w:rPr>
          <w:bCs/>
          <w:sz w:val="22"/>
          <w:szCs w:val="22"/>
        </w:rPr>
        <w:t>“)</w:t>
      </w:r>
    </w:p>
    <w:p w14:paraId="5C3CF03B" w14:textId="77777777" w:rsidR="00933984" w:rsidRDefault="00933984" w:rsidP="00933984">
      <w:pPr>
        <w:tabs>
          <w:tab w:val="left" w:pos="8789"/>
        </w:tabs>
        <w:jc w:val="center"/>
        <w:rPr>
          <w:sz w:val="22"/>
          <w:szCs w:val="22"/>
        </w:rPr>
      </w:pPr>
      <w:r>
        <w:rPr>
          <w:sz w:val="22"/>
          <w:szCs w:val="22"/>
        </w:rPr>
        <w:t xml:space="preserve"> </w:t>
      </w:r>
    </w:p>
    <w:p w14:paraId="28D8EA7E" w14:textId="77777777" w:rsidR="00933984" w:rsidRDefault="00933984" w:rsidP="00933984">
      <w:pPr>
        <w:tabs>
          <w:tab w:val="left" w:pos="8789"/>
        </w:tabs>
        <w:rPr>
          <w:sz w:val="22"/>
          <w:szCs w:val="22"/>
        </w:rPr>
      </w:pPr>
    </w:p>
    <w:p w14:paraId="24A89C32" w14:textId="77777777" w:rsidR="00933984" w:rsidRDefault="00933984" w:rsidP="00933984">
      <w:pPr>
        <w:tabs>
          <w:tab w:val="left" w:pos="8789"/>
        </w:tabs>
        <w:jc w:val="center"/>
        <w:rPr>
          <w:b/>
          <w:sz w:val="22"/>
          <w:szCs w:val="22"/>
        </w:rPr>
      </w:pPr>
      <w:r>
        <w:rPr>
          <w:b/>
          <w:sz w:val="22"/>
          <w:szCs w:val="22"/>
        </w:rPr>
        <w:t xml:space="preserve">I. </w:t>
      </w:r>
      <w:r w:rsidR="00F1066D">
        <w:rPr>
          <w:b/>
          <w:sz w:val="22"/>
          <w:szCs w:val="22"/>
        </w:rPr>
        <w:t>Předmět smlouvy</w:t>
      </w:r>
    </w:p>
    <w:p w14:paraId="737CFB62" w14:textId="77777777" w:rsidR="00933984" w:rsidRDefault="00933984" w:rsidP="00933984">
      <w:pPr>
        <w:tabs>
          <w:tab w:val="left" w:pos="284"/>
          <w:tab w:val="left" w:pos="8789"/>
        </w:tabs>
        <w:jc w:val="center"/>
        <w:rPr>
          <w:b/>
          <w:sz w:val="22"/>
          <w:szCs w:val="22"/>
        </w:rPr>
      </w:pPr>
    </w:p>
    <w:p w14:paraId="1CC4DAE9" w14:textId="77777777" w:rsidR="00933984" w:rsidRPr="00137007" w:rsidRDefault="00933984" w:rsidP="00983276">
      <w:pPr>
        <w:pStyle w:val="Odstavecseseznamem"/>
        <w:numPr>
          <w:ilvl w:val="0"/>
          <w:numId w:val="6"/>
        </w:numPr>
        <w:ind w:left="709" w:hanging="425"/>
        <w:jc w:val="both"/>
        <w:rPr>
          <w:sz w:val="22"/>
          <w:szCs w:val="22"/>
        </w:rPr>
      </w:pPr>
      <w:r w:rsidRPr="00137007">
        <w:rPr>
          <w:sz w:val="22"/>
          <w:szCs w:val="22"/>
        </w:rPr>
        <w:t xml:space="preserve">Zhotovitel se touto smlouvou zavazuje provést pro objednatele na svůj náklad a nebezpečí dílo, a objednatel se zavazuje dílo od zhotovitele převzít a zaplatit za něj cenu za dílo, to vše za podmínek sjednaných dále v této smlouvě. Dílem dle této smlouvy je: </w:t>
      </w:r>
    </w:p>
    <w:p w14:paraId="470EDD4F" w14:textId="77777777" w:rsidR="00933984" w:rsidRPr="006536C2" w:rsidRDefault="00933984" w:rsidP="006536C2">
      <w:pPr>
        <w:jc w:val="both"/>
        <w:rPr>
          <w:sz w:val="22"/>
          <w:szCs w:val="22"/>
        </w:rPr>
      </w:pPr>
    </w:p>
    <w:p w14:paraId="204CF02D" w14:textId="16DA5174" w:rsidR="007E0315" w:rsidRDefault="00137007" w:rsidP="005A468A">
      <w:pPr>
        <w:pStyle w:val="Obsah1"/>
        <w:jc w:val="center"/>
        <w:rPr>
          <w:b/>
          <w:sz w:val="22"/>
          <w:szCs w:val="22"/>
        </w:rPr>
      </w:pPr>
      <w:r>
        <w:rPr>
          <w:b/>
          <w:sz w:val="22"/>
          <w:szCs w:val="22"/>
        </w:rPr>
        <w:tab/>
      </w:r>
      <w:r w:rsidRPr="00137007">
        <w:rPr>
          <w:b/>
          <w:sz w:val="22"/>
          <w:szCs w:val="22"/>
        </w:rPr>
        <w:t xml:space="preserve">provedení komplexní </w:t>
      </w:r>
      <w:r w:rsidR="00EF47F8">
        <w:rPr>
          <w:b/>
          <w:sz w:val="22"/>
          <w:szCs w:val="22"/>
        </w:rPr>
        <w:t>zakázky</w:t>
      </w:r>
      <w:r w:rsidRPr="00137007">
        <w:rPr>
          <w:b/>
          <w:sz w:val="22"/>
          <w:szCs w:val="22"/>
        </w:rPr>
        <w:t xml:space="preserve"> </w:t>
      </w:r>
      <w:r w:rsidR="005A468A">
        <w:rPr>
          <w:b/>
          <w:sz w:val="22"/>
          <w:szCs w:val="22"/>
        </w:rPr>
        <w:t xml:space="preserve">s názvem </w:t>
      </w:r>
    </w:p>
    <w:p w14:paraId="42A6A4F8" w14:textId="7CF6954B" w:rsidR="005A468A" w:rsidRPr="005A468A" w:rsidRDefault="005A468A" w:rsidP="005A468A">
      <w:pPr>
        <w:pStyle w:val="Obsah1"/>
        <w:jc w:val="center"/>
        <w:rPr>
          <w:b/>
          <w:sz w:val="22"/>
          <w:szCs w:val="22"/>
        </w:rPr>
      </w:pPr>
      <w:r w:rsidRPr="005A468A">
        <w:rPr>
          <w:b/>
          <w:sz w:val="22"/>
          <w:szCs w:val="22"/>
        </w:rPr>
        <w:t>„</w:t>
      </w:r>
      <w:r w:rsidR="00E3293C">
        <w:rPr>
          <w:b/>
          <w:sz w:val="22"/>
          <w:szCs w:val="22"/>
        </w:rPr>
        <w:t>Odstranění objektu skladu a WC, Babice, 785 01 Šternberk</w:t>
      </w:r>
      <w:r w:rsidRPr="005A468A">
        <w:rPr>
          <w:b/>
          <w:sz w:val="22"/>
          <w:szCs w:val="22"/>
        </w:rPr>
        <w:t>“</w:t>
      </w:r>
    </w:p>
    <w:p w14:paraId="0E13A7E5" w14:textId="77777777" w:rsidR="00933984" w:rsidRDefault="005A468A" w:rsidP="005A468A">
      <w:pPr>
        <w:pStyle w:val="Obsah1"/>
        <w:jc w:val="center"/>
        <w:rPr>
          <w:b/>
          <w:sz w:val="22"/>
          <w:szCs w:val="22"/>
        </w:rPr>
      </w:pPr>
      <w:r w:rsidRPr="00137007">
        <w:rPr>
          <w:b/>
          <w:sz w:val="22"/>
          <w:szCs w:val="22"/>
        </w:rPr>
        <w:t xml:space="preserve"> </w:t>
      </w:r>
      <w:r w:rsidR="00137007">
        <w:rPr>
          <w:b/>
          <w:sz w:val="22"/>
          <w:szCs w:val="22"/>
        </w:rPr>
        <w:t>(dále jen „dílo“)</w:t>
      </w:r>
      <w:r w:rsidR="00137007" w:rsidRPr="00137007">
        <w:rPr>
          <w:b/>
          <w:sz w:val="22"/>
          <w:szCs w:val="22"/>
        </w:rPr>
        <w:t xml:space="preserve">. </w:t>
      </w:r>
      <w:r w:rsidR="00933984" w:rsidRPr="006536C2">
        <w:rPr>
          <w:b/>
          <w:sz w:val="22"/>
          <w:szCs w:val="22"/>
        </w:rPr>
        <w:t xml:space="preserve"> </w:t>
      </w:r>
    </w:p>
    <w:p w14:paraId="231CC1F4" w14:textId="77777777" w:rsidR="00C14A89" w:rsidRPr="006536C2" w:rsidRDefault="00C14A89" w:rsidP="005A468A">
      <w:pPr>
        <w:pStyle w:val="Obsah1"/>
        <w:jc w:val="center"/>
        <w:rPr>
          <w:b/>
          <w:sz w:val="22"/>
          <w:szCs w:val="22"/>
        </w:rPr>
      </w:pPr>
    </w:p>
    <w:p w14:paraId="17BDA676" w14:textId="54B5AB86" w:rsidR="00737B0D" w:rsidRDefault="00933984" w:rsidP="00A158FB">
      <w:pPr>
        <w:pStyle w:val="Odstavecseseznamem"/>
        <w:numPr>
          <w:ilvl w:val="0"/>
          <w:numId w:val="6"/>
        </w:numPr>
        <w:ind w:left="709" w:hanging="425"/>
        <w:jc w:val="both"/>
        <w:rPr>
          <w:sz w:val="22"/>
          <w:szCs w:val="22"/>
        </w:rPr>
      </w:pPr>
      <w:r w:rsidRPr="00AD30D3">
        <w:rPr>
          <w:sz w:val="22"/>
          <w:szCs w:val="22"/>
        </w:rPr>
        <w:t xml:space="preserve">Dílo bude provedeno dle </w:t>
      </w:r>
      <w:bookmarkStart w:id="0" w:name="_Hlk506389113"/>
      <w:r w:rsidR="00C14A89" w:rsidRPr="00AD30D3">
        <w:rPr>
          <w:sz w:val="22"/>
          <w:szCs w:val="22"/>
        </w:rPr>
        <w:t xml:space="preserve">výzvy k podání nabídky pro veřejnou zakázku </w:t>
      </w:r>
      <w:r w:rsidR="009745BF" w:rsidRPr="00AD30D3">
        <w:rPr>
          <w:sz w:val="22"/>
          <w:szCs w:val="22"/>
        </w:rPr>
        <w:t xml:space="preserve">malého rozsahu </w:t>
      </w:r>
      <w:r w:rsidR="00196179" w:rsidRPr="00AD30D3">
        <w:rPr>
          <w:sz w:val="22"/>
          <w:szCs w:val="22"/>
        </w:rPr>
        <w:t>s</w:t>
      </w:r>
      <w:r w:rsidR="009745BF" w:rsidRPr="00AD30D3">
        <w:rPr>
          <w:sz w:val="22"/>
          <w:szCs w:val="22"/>
        </w:rPr>
        <w:t xml:space="preserve"> názvem „</w:t>
      </w:r>
      <w:r w:rsidR="005E6DA8" w:rsidRPr="00AD30D3">
        <w:rPr>
          <w:sz w:val="22"/>
          <w:szCs w:val="22"/>
        </w:rPr>
        <w:t>Odstranění objektu skladu a WC, Babice, 785 01 Šternberk</w:t>
      </w:r>
      <w:r w:rsidR="009745BF" w:rsidRPr="00AD30D3">
        <w:rPr>
          <w:sz w:val="22"/>
          <w:szCs w:val="22"/>
        </w:rPr>
        <w:t xml:space="preserve">“ </w:t>
      </w:r>
      <w:r w:rsidR="00C14A89" w:rsidRPr="00AD30D3">
        <w:rPr>
          <w:sz w:val="22"/>
          <w:szCs w:val="22"/>
        </w:rPr>
        <w:t>vyhotovené objednatelem</w:t>
      </w:r>
      <w:bookmarkEnd w:id="0"/>
      <w:r w:rsidR="00C14A89" w:rsidRPr="00AD30D3">
        <w:rPr>
          <w:sz w:val="22"/>
          <w:szCs w:val="22"/>
        </w:rPr>
        <w:t xml:space="preserve"> (dále jen „</w:t>
      </w:r>
      <w:r w:rsidR="00737B0D" w:rsidRPr="00AD30D3">
        <w:rPr>
          <w:b/>
          <w:sz w:val="22"/>
          <w:szCs w:val="22"/>
        </w:rPr>
        <w:t>zadávací dokumentace</w:t>
      </w:r>
      <w:r w:rsidR="00C14A89" w:rsidRPr="00AD30D3">
        <w:rPr>
          <w:sz w:val="22"/>
          <w:szCs w:val="22"/>
        </w:rPr>
        <w:t>“)</w:t>
      </w:r>
      <w:r w:rsidR="009745BF" w:rsidRPr="00AD30D3">
        <w:rPr>
          <w:sz w:val="22"/>
          <w:szCs w:val="22"/>
        </w:rPr>
        <w:t xml:space="preserve"> a v souladu s nabídkou zhotovitele ze dne </w:t>
      </w:r>
      <w:r w:rsidR="00AD30D3" w:rsidRPr="009745BF">
        <w:rPr>
          <w:sz w:val="22"/>
          <w:szCs w:val="22"/>
          <w:highlight w:val="yellow"/>
        </w:rPr>
        <w:lastRenderedPageBreak/>
        <w:t>.................................................</w:t>
      </w:r>
    </w:p>
    <w:p w14:paraId="58822139" w14:textId="134176FB" w:rsidR="00AD30D3" w:rsidRDefault="00AD30D3" w:rsidP="00AD30D3">
      <w:pPr>
        <w:pStyle w:val="Odstavecseseznamem"/>
        <w:ind w:left="709"/>
        <w:jc w:val="both"/>
        <w:rPr>
          <w:sz w:val="22"/>
          <w:szCs w:val="22"/>
        </w:rPr>
      </w:pPr>
    </w:p>
    <w:p w14:paraId="61A7B36A" w14:textId="354A59A8" w:rsidR="00933984" w:rsidRPr="006536C2" w:rsidRDefault="00933984" w:rsidP="00983276">
      <w:pPr>
        <w:pStyle w:val="Odstavecseseznamem"/>
        <w:numPr>
          <w:ilvl w:val="0"/>
          <w:numId w:val="6"/>
        </w:numPr>
        <w:ind w:left="709" w:hanging="425"/>
        <w:jc w:val="both"/>
        <w:rPr>
          <w:sz w:val="22"/>
          <w:szCs w:val="22"/>
        </w:rPr>
      </w:pPr>
      <w:r w:rsidRPr="00737B0D">
        <w:rPr>
          <w:sz w:val="22"/>
          <w:szCs w:val="22"/>
        </w:rPr>
        <w:t>Zhotovitel je při provádění díla dle této smlouvy dále povinen dodržet podmínky stanovené v dokumentech,</w:t>
      </w:r>
      <w:r w:rsidR="000C701C">
        <w:rPr>
          <w:sz w:val="22"/>
          <w:szCs w:val="22"/>
        </w:rPr>
        <w:t xml:space="preserve"> zejména pak </w:t>
      </w:r>
      <w:r w:rsidR="00EB03B0">
        <w:rPr>
          <w:sz w:val="22"/>
          <w:szCs w:val="22"/>
        </w:rPr>
        <w:t>p</w:t>
      </w:r>
      <w:r w:rsidR="00EB03B0" w:rsidRPr="00737B0D">
        <w:rPr>
          <w:sz w:val="22"/>
          <w:szCs w:val="22"/>
        </w:rPr>
        <w:t>rojektov</w:t>
      </w:r>
      <w:r w:rsidR="00EB03B0">
        <w:rPr>
          <w:sz w:val="22"/>
          <w:szCs w:val="22"/>
        </w:rPr>
        <w:t>ou</w:t>
      </w:r>
      <w:r w:rsidR="00EB03B0" w:rsidRPr="00737B0D">
        <w:rPr>
          <w:sz w:val="22"/>
          <w:szCs w:val="22"/>
        </w:rPr>
        <w:t xml:space="preserve"> </w:t>
      </w:r>
      <w:r w:rsidR="001D7FFA" w:rsidRPr="001D7FFA">
        <w:rPr>
          <w:sz w:val="22"/>
          <w:szCs w:val="22"/>
        </w:rPr>
        <w:t xml:space="preserve">dokumentací </w:t>
      </w:r>
      <w:r w:rsidR="00EF47F8" w:rsidRPr="00F14DCD">
        <w:rPr>
          <w:sz w:val="22"/>
          <w:szCs w:val="22"/>
        </w:rPr>
        <w:t xml:space="preserve">vypracovanou Ing. </w:t>
      </w:r>
      <w:r w:rsidR="00F14DCD" w:rsidRPr="00F14DCD">
        <w:rPr>
          <w:sz w:val="22"/>
          <w:szCs w:val="22"/>
        </w:rPr>
        <w:t>Petrem Sukem,</w:t>
      </w:r>
      <w:r w:rsidR="00EF47F8" w:rsidRPr="00F14DCD">
        <w:rPr>
          <w:sz w:val="22"/>
          <w:szCs w:val="22"/>
        </w:rPr>
        <w:t xml:space="preserve"> </w:t>
      </w:r>
      <w:r w:rsidR="00F14DCD" w:rsidRPr="00F14DCD">
        <w:rPr>
          <w:sz w:val="22"/>
          <w:szCs w:val="22"/>
        </w:rPr>
        <w:t xml:space="preserve">ověřenou Ing. Bohumilem Sukem, </w:t>
      </w:r>
      <w:r w:rsidR="00EF47F8" w:rsidRPr="00F14DCD">
        <w:rPr>
          <w:sz w:val="22"/>
          <w:szCs w:val="22"/>
        </w:rPr>
        <w:t xml:space="preserve">autorizovaný inženýr pro pozemní stavby, ČKAI T </w:t>
      </w:r>
      <w:r w:rsidR="00F14DCD" w:rsidRPr="00F14DCD">
        <w:rPr>
          <w:sz w:val="22"/>
          <w:szCs w:val="22"/>
        </w:rPr>
        <w:t>1200315</w:t>
      </w:r>
      <w:r w:rsidR="00EF47F8" w:rsidRPr="00F14DCD">
        <w:rPr>
          <w:sz w:val="22"/>
          <w:szCs w:val="22"/>
        </w:rPr>
        <w:t xml:space="preserve">, </w:t>
      </w:r>
      <w:r w:rsidR="00EF47F8">
        <w:rPr>
          <w:sz w:val="22"/>
          <w:szCs w:val="22"/>
        </w:rPr>
        <w:t>a</w:t>
      </w:r>
      <w:r w:rsidR="001D7FFA" w:rsidRPr="001D7FFA">
        <w:rPr>
          <w:sz w:val="22"/>
          <w:szCs w:val="22"/>
        </w:rPr>
        <w:t xml:space="preserve"> </w:t>
      </w:r>
      <w:r w:rsidR="00EF47F8">
        <w:rPr>
          <w:sz w:val="22"/>
          <w:szCs w:val="22"/>
        </w:rPr>
        <w:t>S</w:t>
      </w:r>
      <w:r w:rsidR="00EF47F8" w:rsidRPr="00EF47F8">
        <w:rPr>
          <w:sz w:val="22"/>
          <w:szCs w:val="22"/>
        </w:rPr>
        <w:t>ouhlasem s odstraněním stavby vydaným Stavebním odborem Městského úřadu ve Šternberku dne</w:t>
      </w:r>
      <w:r w:rsidR="00E3293C">
        <w:rPr>
          <w:sz w:val="22"/>
          <w:szCs w:val="22"/>
        </w:rPr>
        <w:t xml:space="preserve"> 13.11</w:t>
      </w:r>
      <w:r w:rsidR="00EF47F8" w:rsidRPr="00EF47F8">
        <w:rPr>
          <w:sz w:val="22"/>
          <w:szCs w:val="22"/>
        </w:rPr>
        <w:t xml:space="preserve">.2020, č.j. MEST </w:t>
      </w:r>
      <w:r w:rsidR="00E3293C">
        <w:rPr>
          <w:sz w:val="22"/>
          <w:szCs w:val="22"/>
        </w:rPr>
        <w:t>144798</w:t>
      </w:r>
      <w:r w:rsidR="00EF47F8" w:rsidRPr="00EF47F8">
        <w:rPr>
          <w:sz w:val="22"/>
          <w:szCs w:val="22"/>
        </w:rPr>
        <w:t>/2020</w:t>
      </w:r>
      <w:r w:rsidR="001D7FFA">
        <w:rPr>
          <w:sz w:val="22"/>
          <w:szCs w:val="22"/>
        </w:rPr>
        <w:t>.</w:t>
      </w:r>
      <w:r w:rsidRPr="006536C2">
        <w:rPr>
          <w:sz w:val="22"/>
          <w:szCs w:val="22"/>
        </w:rPr>
        <w:t xml:space="preserve"> Zhotovitel prohlašuje, že </w:t>
      </w:r>
      <w:r w:rsidR="00223EBF">
        <w:rPr>
          <w:sz w:val="22"/>
          <w:szCs w:val="22"/>
        </w:rPr>
        <w:t xml:space="preserve">splňuje podmínky </w:t>
      </w:r>
      <w:r w:rsidR="00EB03B0">
        <w:rPr>
          <w:sz w:val="22"/>
          <w:szCs w:val="22"/>
        </w:rPr>
        <w:t xml:space="preserve">způsobilosti a </w:t>
      </w:r>
      <w:r w:rsidR="00223EBF">
        <w:rPr>
          <w:sz w:val="22"/>
          <w:szCs w:val="22"/>
        </w:rPr>
        <w:t xml:space="preserve">kvalifikace tak, jak byly požadovány v bodě </w:t>
      </w:r>
      <w:r w:rsidR="001D7FFA">
        <w:rPr>
          <w:sz w:val="22"/>
          <w:szCs w:val="22"/>
        </w:rPr>
        <w:t>7</w:t>
      </w:r>
      <w:r w:rsidR="00223EBF">
        <w:rPr>
          <w:sz w:val="22"/>
          <w:szCs w:val="22"/>
        </w:rPr>
        <w:t xml:space="preserve">. </w:t>
      </w:r>
      <w:r w:rsidR="00737B0D">
        <w:rPr>
          <w:sz w:val="22"/>
          <w:szCs w:val="22"/>
        </w:rPr>
        <w:t>zadávací dokumentace</w:t>
      </w:r>
      <w:r w:rsidR="00223EBF">
        <w:rPr>
          <w:sz w:val="22"/>
          <w:szCs w:val="22"/>
        </w:rPr>
        <w:t xml:space="preserve">. </w:t>
      </w:r>
    </w:p>
    <w:p w14:paraId="799ACC56" w14:textId="77777777" w:rsidR="00933984" w:rsidRPr="006536C2" w:rsidRDefault="00933984" w:rsidP="006536C2">
      <w:pPr>
        <w:jc w:val="both"/>
        <w:rPr>
          <w:sz w:val="22"/>
          <w:szCs w:val="22"/>
        </w:rPr>
      </w:pPr>
    </w:p>
    <w:p w14:paraId="429DEF7C" w14:textId="77777777" w:rsidR="008A239B" w:rsidRDefault="00933984" w:rsidP="00983276">
      <w:pPr>
        <w:pStyle w:val="Odstavecseseznamem"/>
        <w:numPr>
          <w:ilvl w:val="0"/>
          <w:numId w:val="6"/>
        </w:numPr>
        <w:ind w:left="709" w:hanging="425"/>
        <w:jc w:val="both"/>
        <w:rPr>
          <w:sz w:val="22"/>
          <w:szCs w:val="22"/>
        </w:rPr>
      </w:pPr>
      <w:r w:rsidRPr="00737B0D">
        <w:rPr>
          <w:sz w:val="22"/>
          <w:szCs w:val="22"/>
        </w:rPr>
        <w:t>Zhotovitel podpisem této smlouvy potvrzuje, že všechny dokumenty specifikované v odstavcích 2</w:t>
      </w:r>
      <w:r w:rsidR="00737B0D">
        <w:rPr>
          <w:sz w:val="22"/>
          <w:szCs w:val="22"/>
        </w:rPr>
        <w:t xml:space="preserve"> </w:t>
      </w:r>
      <w:r w:rsidRPr="00737B0D">
        <w:rPr>
          <w:sz w:val="22"/>
          <w:szCs w:val="22"/>
        </w:rPr>
        <w:t xml:space="preserve">a </w:t>
      </w:r>
      <w:r w:rsidR="00737B0D">
        <w:rPr>
          <w:sz w:val="22"/>
          <w:szCs w:val="22"/>
        </w:rPr>
        <w:t>3</w:t>
      </w:r>
      <w:r w:rsidRPr="00737B0D">
        <w:rPr>
          <w:sz w:val="22"/>
          <w:szCs w:val="22"/>
        </w:rPr>
        <w:t xml:space="preserve"> této</w:t>
      </w:r>
      <w:r w:rsidRPr="006536C2">
        <w:rPr>
          <w:sz w:val="22"/>
          <w:szCs w:val="22"/>
        </w:rPr>
        <w:t xml:space="preserve"> smlouvy mu byly objednatelem předány před podpisem této smlouvy, a že měl možnost se s jejich obsahem podrobně seznámit před uzavřením této smlouvy. </w:t>
      </w:r>
    </w:p>
    <w:p w14:paraId="3FF945C8" w14:textId="77777777" w:rsidR="008A239B" w:rsidRDefault="008A239B" w:rsidP="008A239B">
      <w:pPr>
        <w:pStyle w:val="Odstavecseseznamem"/>
        <w:ind w:left="709"/>
        <w:jc w:val="both"/>
        <w:rPr>
          <w:sz w:val="22"/>
          <w:szCs w:val="22"/>
        </w:rPr>
      </w:pPr>
    </w:p>
    <w:p w14:paraId="58F6EC69" w14:textId="77777777" w:rsidR="00933984" w:rsidRPr="008A239B" w:rsidRDefault="00933984" w:rsidP="008A239B">
      <w:pPr>
        <w:pStyle w:val="Odstavecseseznamem"/>
        <w:numPr>
          <w:ilvl w:val="0"/>
          <w:numId w:val="6"/>
        </w:numPr>
        <w:jc w:val="both"/>
        <w:rPr>
          <w:sz w:val="22"/>
          <w:szCs w:val="22"/>
        </w:rPr>
      </w:pPr>
      <w:r w:rsidRPr="006536C2">
        <w:rPr>
          <w:sz w:val="22"/>
          <w:szCs w:val="22"/>
        </w:rPr>
        <w:t xml:space="preserve">Zhotovitel současně potvrzuje, že se seznámil se samotným rozsahem a povahou díla, že jsou mu známy veškeré technické, kvalitativní a jiné podmínky nezbytné k realizaci díla a že disponuje takovými kapacitami a odbornými znalostmi, které jsou k provedení díla nezbytné. </w:t>
      </w:r>
      <w:r w:rsidR="008A239B">
        <w:rPr>
          <w:sz w:val="22"/>
          <w:szCs w:val="22"/>
        </w:rPr>
        <w:t xml:space="preserve">Zhotovitel dále potvrzuje, </w:t>
      </w:r>
      <w:r w:rsidR="008A239B" w:rsidRPr="006536C2">
        <w:rPr>
          <w:sz w:val="22"/>
          <w:szCs w:val="22"/>
        </w:rPr>
        <w:t>že správně vyhodnotil a ocenil veškeré náklady a práce trvalého či dočasného charakteru, které jsou nezbytné pro řádné splnění smlouvy.</w:t>
      </w:r>
    </w:p>
    <w:p w14:paraId="13D8616C" w14:textId="77777777" w:rsidR="00933984" w:rsidRPr="006536C2" w:rsidRDefault="00933984" w:rsidP="006536C2">
      <w:pPr>
        <w:jc w:val="both"/>
        <w:rPr>
          <w:sz w:val="22"/>
          <w:szCs w:val="22"/>
        </w:rPr>
      </w:pPr>
    </w:p>
    <w:p w14:paraId="6F1E2793" w14:textId="1119F1AA" w:rsidR="00933984" w:rsidRPr="006536C2" w:rsidRDefault="00933984" w:rsidP="00983276">
      <w:pPr>
        <w:pStyle w:val="Odstavecseseznamem"/>
        <w:numPr>
          <w:ilvl w:val="0"/>
          <w:numId w:val="6"/>
        </w:numPr>
        <w:ind w:left="709" w:hanging="425"/>
        <w:jc w:val="both"/>
        <w:rPr>
          <w:sz w:val="22"/>
          <w:szCs w:val="22"/>
        </w:rPr>
      </w:pPr>
      <w:r w:rsidRPr="006536C2">
        <w:rPr>
          <w:sz w:val="22"/>
          <w:szCs w:val="22"/>
        </w:rPr>
        <w:t>Zhotovitel se zavazuje, že zajistí dodávky veškerých věcí a materiálu potřebných k</w:t>
      </w:r>
      <w:r w:rsidR="00EF47F8">
        <w:rPr>
          <w:sz w:val="22"/>
          <w:szCs w:val="22"/>
        </w:rPr>
        <w:t xml:space="preserve"> provedení</w:t>
      </w:r>
      <w:r w:rsidRPr="006536C2">
        <w:rPr>
          <w:sz w:val="22"/>
          <w:szCs w:val="22"/>
        </w:rPr>
        <w:t xml:space="preserve"> díla.</w:t>
      </w:r>
    </w:p>
    <w:p w14:paraId="72E12D35" w14:textId="77777777" w:rsidR="00933984" w:rsidRPr="006536C2" w:rsidRDefault="00933984" w:rsidP="006536C2">
      <w:pPr>
        <w:jc w:val="both"/>
        <w:rPr>
          <w:sz w:val="22"/>
          <w:szCs w:val="22"/>
        </w:rPr>
      </w:pPr>
    </w:p>
    <w:p w14:paraId="43903F5E" w14:textId="29B3C4F1" w:rsidR="00933984" w:rsidRPr="006536C2" w:rsidRDefault="00933984" w:rsidP="00983276">
      <w:pPr>
        <w:pStyle w:val="Odstavecseseznamem"/>
        <w:numPr>
          <w:ilvl w:val="0"/>
          <w:numId w:val="6"/>
        </w:numPr>
        <w:ind w:left="709" w:hanging="425"/>
        <w:jc w:val="both"/>
        <w:rPr>
          <w:sz w:val="22"/>
          <w:szCs w:val="22"/>
        </w:rPr>
      </w:pPr>
      <w:r w:rsidRPr="006536C2">
        <w:rPr>
          <w:sz w:val="22"/>
          <w:szCs w:val="22"/>
        </w:rPr>
        <w:t xml:space="preserve">Dílem se rozumí dodávky a práce dle </w:t>
      </w:r>
      <w:r w:rsidR="00737B0D">
        <w:rPr>
          <w:sz w:val="22"/>
          <w:szCs w:val="22"/>
        </w:rPr>
        <w:t>zadávací dokumentace</w:t>
      </w:r>
      <w:r w:rsidR="00737B0D" w:rsidRPr="006536C2">
        <w:rPr>
          <w:sz w:val="22"/>
          <w:szCs w:val="22"/>
        </w:rPr>
        <w:t xml:space="preserve"> </w:t>
      </w:r>
      <w:r w:rsidRPr="006536C2">
        <w:rPr>
          <w:sz w:val="22"/>
          <w:szCs w:val="22"/>
        </w:rPr>
        <w:t xml:space="preserve">a další dokumentace specifikované </w:t>
      </w:r>
      <w:r w:rsidRPr="001D7FFA">
        <w:rPr>
          <w:sz w:val="22"/>
          <w:szCs w:val="22"/>
        </w:rPr>
        <w:t>v bod</w:t>
      </w:r>
      <w:r w:rsidR="00737B0D" w:rsidRPr="001D7FFA">
        <w:rPr>
          <w:sz w:val="22"/>
          <w:szCs w:val="22"/>
        </w:rPr>
        <w:t>ě</w:t>
      </w:r>
      <w:r w:rsidRPr="001D7FFA">
        <w:rPr>
          <w:sz w:val="22"/>
          <w:szCs w:val="22"/>
        </w:rPr>
        <w:t xml:space="preserve"> 3 tohoto článku této smlouvy, jakož</w:t>
      </w:r>
      <w:r w:rsidRPr="006536C2">
        <w:rPr>
          <w:sz w:val="22"/>
          <w:szCs w:val="22"/>
        </w:rPr>
        <w:t xml:space="preserve"> i veškeré další práce a dodávky potřebné k provedení díla</w:t>
      </w:r>
      <w:r w:rsidR="00EF47F8">
        <w:rPr>
          <w:sz w:val="22"/>
          <w:szCs w:val="22"/>
        </w:rPr>
        <w:t xml:space="preserve"> uvedené zejména v Souhlasu s odstraněním stavby</w:t>
      </w:r>
      <w:r w:rsidRPr="006536C2">
        <w:rPr>
          <w:sz w:val="22"/>
          <w:szCs w:val="22"/>
        </w:rPr>
        <w:t xml:space="preserve">. </w:t>
      </w:r>
    </w:p>
    <w:p w14:paraId="0FDBCF65" w14:textId="77777777" w:rsidR="00933984" w:rsidRPr="006536C2" w:rsidRDefault="00933984" w:rsidP="00983276">
      <w:pPr>
        <w:pStyle w:val="Odstavecseseznamem"/>
        <w:ind w:left="709"/>
        <w:jc w:val="both"/>
        <w:rPr>
          <w:sz w:val="22"/>
          <w:szCs w:val="22"/>
        </w:rPr>
      </w:pPr>
    </w:p>
    <w:p w14:paraId="7EB00BC9" w14:textId="77777777" w:rsidR="006536C2" w:rsidRDefault="00933984" w:rsidP="00983276">
      <w:pPr>
        <w:pStyle w:val="Odstavecseseznamem"/>
        <w:numPr>
          <w:ilvl w:val="0"/>
          <w:numId w:val="6"/>
        </w:numPr>
        <w:ind w:left="709" w:hanging="425"/>
        <w:jc w:val="both"/>
        <w:rPr>
          <w:sz w:val="22"/>
          <w:szCs w:val="22"/>
        </w:rPr>
      </w:pPr>
      <w:r w:rsidRPr="006536C2">
        <w:rPr>
          <w:sz w:val="22"/>
          <w:szCs w:val="22"/>
        </w:rPr>
        <w:t xml:space="preserve">Místem provádění díla je </w:t>
      </w:r>
      <w:r w:rsidR="00223EBF">
        <w:rPr>
          <w:sz w:val="22"/>
          <w:szCs w:val="22"/>
        </w:rPr>
        <w:t>obec Babice</w:t>
      </w:r>
      <w:r w:rsidR="001D7FFA">
        <w:rPr>
          <w:sz w:val="22"/>
          <w:szCs w:val="22"/>
        </w:rPr>
        <w:t xml:space="preserve">, </w:t>
      </w:r>
      <w:r w:rsidR="00223EBF">
        <w:rPr>
          <w:sz w:val="22"/>
          <w:szCs w:val="22"/>
        </w:rPr>
        <w:t xml:space="preserve">Olomoucký kraj. </w:t>
      </w:r>
    </w:p>
    <w:p w14:paraId="42C123C4" w14:textId="77777777" w:rsidR="00223EBF" w:rsidRDefault="00223EBF" w:rsidP="00983276">
      <w:pPr>
        <w:pStyle w:val="Odstavecseseznamem"/>
        <w:ind w:left="709"/>
        <w:jc w:val="both"/>
        <w:rPr>
          <w:sz w:val="22"/>
          <w:szCs w:val="22"/>
        </w:rPr>
      </w:pPr>
    </w:p>
    <w:p w14:paraId="0685F8E3" w14:textId="709727DE" w:rsidR="00933984" w:rsidRDefault="00933984" w:rsidP="00983276">
      <w:pPr>
        <w:pStyle w:val="Odstavecseseznamem"/>
        <w:numPr>
          <w:ilvl w:val="0"/>
          <w:numId w:val="6"/>
        </w:numPr>
        <w:ind w:left="709" w:hanging="425"/>
        <w:jc w:val="both"/>
        <w:rPr>
          <w:sz w:val="22"/>
          <w:szCs w:val="22"/>
        </w:rPr>
      </w:pPr>
      <w:r w:rsidRPr="006536C2">
        <w:rPr>
          <w:sz w:val="22"/>
          <w:szCs w:val="22"/>
        </w:rPr>
        <w:t xml:space="preserve">Zhotovitel se zavazuje provést dílo vlastním jménem a na vlastní odpovědnost. Zhotovitel odpovídá za kvalitu práce provedené na díle třetími osobami, které budou provádět práce na díle na základě smluvního vztahu se zhotovitelem nebo s jeho souhlasem. </w:t>
      </w:r>
    </w:p>
    <w:p w14:paraId="5CA9D868" w14:textId="77777777" w:rsidR="00CF4E6E" w:rsidRPr="00CF4E6E" w:rsidRDefault="00CF4E6E" w:rsidP="00CF4E6E">
      <w:pPr>
        <w:pStyle w:val="Odstavecseseznamem"/>
        <w:rPr>
          <w:sz w:val="22"/>
          <w:szCs w:val="22"/>
        </w:rPr>
      </w:pPr>
    </w:p>
    <w:p w14:paraId="7ADFF39B" w14:textId="77777777" w:rsidR="00CF4E6E" w:rsidRPr="00CF4E6E" w:rsidRDefault="00CF4E6E" w:rsidP="00CF4E6E">
      <w:pPr>
        <w:pStyle w:val="Odstavecseseznamem"/>
        <w:numPr>
          <w:ilvl w:val="0"/>
          <w:numId w:val="6"/>
        </w:numPr>
        <w:ind w:left="709" w:hanging="425"/>
        <w:jc w:val="both"/>
        <w:rPr>
          <w:sz w:val="22"/>
          <w:szCs w:val="22"/>
        </w:rPr>
      </w:pPr>
      <w:r w:rsidRPr="00CF4E6E">
        <w:rPr>
          <w:sz w:val="22"/>
          <w:szCs w:val="22"/>
        </w:rPr>
        <w:t>Stavební deník</w:t>
      </w:r>
    </w:p>
    <w:p w14:paraId="7C917BBD" w14:textId="77777777" w:rsidR="00CF4E6E" w:rsidRPr="00CF4E6E" w:rsidRDefault="00CF4E6E" w:rsidP="00CF4E6E">
      <w:pPr>
        <w:pStyle w:val="Odstavecseseznamem"/>
        <w:numPr>
          <w:ilvl w:val="0"/>
          <w:numId w:val="24"/>
        </w:numPr>
        <w:jc w:val="both"/>
        <w:rPr>
          <w:sz w:val="22"/>
          <w:szCs w:val="22"/>
        </w:rPr>
      </w:pPr>
      <w:r w:rsidRPr="00CF4E6E">
        <w:rPr>
          <w:sz w:val="22"/>
          <w:szCs w:val="22"/>
        </w:rPr>
        <w:t>Zhotovitel je povinen vést ode dne předání a převzetí staveniště o pracích, které provádí, stavební deník. Stavební deník musí být trvale přístupný oprávněným osobám objednatele, případně jiným osobám oprávněným do stavebního deníku zapisovat.</w:t>
      </w:r>
    </w:p>
    <w:p w14:paraId="7444FA5E" w14:textId="77777777" w:rsidR="00CF4E6E" w:rsidRPr="00CF4E6E" w:rsidRDefault="00CF4E6E" w:rsidP="00CF4E6E">
      <w:pPr>
        <w:pStyle w:val="Odstavecseseznamem"/>
        <w:numPr>
          <w:ilvl w:val="0"/>
          <w:numId w:val="24"/>
        </w:numPr>
        <w:jc w:val="both"/>
        <w:rPr>
          <w:sz w:val="22"/>
          <w:szCs w:val="22"/>
        </w:rPr>
      </w:pPr>
      <w:r w:rsidRPr="00CF4E6E">
        <w:rPr>
          <w:sz w:val="22"/>
          <w:szCs w:val="22"/>
        </w:rPr>
        <w:t xml:space="preserve">Povinnost vést stavební deník končí předáním a převzetím řádně provedeného díla. </w:t>
      </w:r>
    </w:p>
    <w:p w14:paraId="1545D9F8" w14:textId="77777777" w:rsidR="00CF4E6E" w:rsidRPr="00CF4E6E" w:rsidRDefault="00CF4E6E" w:rsidP="00CF4E6E">
      <w:pPr>
        <w:pStyle w:val="Odstavecseseznamem"/>
        <w:numPr>
          <w:ilvl w:val="0"/>
          <w:numId w:val="24"/>
        </w:numPr>
        <w:jc w:val="both"/>
        <w:rPr>
          <w:sz w:val="22"/>
          <w:szCs w:val="22"/>
        </w:rPr>
      </w:pPr>
      <w:r w:rsidRPr="00CF4E6E">
        <w:rPr>
          <w:sz w:val="22"/>
          <w:szCs w:val="22"/>
        </w:rPr>
        <w:t>Ve stavebním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14:paraId="33C7AF46" w14:textId="77777777" w:rsidR="00CF4E6E" w:rsidRPr="00CF4E6E" w:rsidRDefault="00CF4E6E" w:rsidP="00CF4E6E">
      <w:pPr>
        <w:pStyle w:val="Odstavecseseznamem"/>
        <w:numPr>
          <w:ilvl w:val="0"/>
          <w:numId w:val="24"/>
        </w:numPr>
        <w:jc w:val="both"/>
        <w:rPr>
          <w:sz w:val="22"/>
          <w:szCs w:val="22"/>
        </w:rPr>
      </w:pPr>
      <w:r w:rsidRPr="00CF4E6E">
        <w:rPr>
          <w:sz w:val="22"/>
          <w:szCs w:val="22"/>
        </w:rPr>
        <w:t>Do stavebního deníku je zhotovitel povinen dále zapisovat údaje o provedených pracích a jejich časovém postupu, jakosti, zdůvodnění případných odchylek prováděných prací od projektové dokumentace nebo této smlouvy, počet a identifikaci osob pracujících na staveništi, počet odpracovaných hodin, klimatické podmínky, jakož i všechny další údaje, vyžadované přílohou č. 5 vyhlášky č. 499/2006 Sb.</w:t>
      </w:r>
    </w:p>
    <w:p w14:paraId="0E9BE268" w14:textId="77777777" w:rsidR="00CF4E6E" w:rsidRPr="00CF4E6E" w:rsidRDefault="00CF4E6E" w:rsidP="00CF4E6E">
      <w:pPr>
        <w:pStyle w:val="Odstavecseseznamem"/>
        <w:numPr>
          <w:ilvl w:val="0"/>
          <w:numId w:val="24"/>
        </w:numPr>
        <w:jc w:val="both"/>
        <w:rPr>
          <w:sz w:val="22"/>
          <w:szCs w:val="22"/>
        </w:rPr>
      </w:pPr>
      <w:r w:rsidRPr="00CF4E6E">
        <w:rPr>
          <w:sz w:val="22"/>
          <w:szCs w:val="22"/>
        </w:rPr>
        <w:t>V případě neočekávaných událostí nebo okolností majících zvláštní význam pro další postup stavby pořizuje zhotovitel i příslušnou fotodokumentaci, která se stane součástí stavebního deníku.</w:t>
      </w:r>
    </w:p>
    <w:p w14:paraId="0D495852" w14:textId="77777777" w:rsidR="00CF4E6E" w:rsidRPr="00CF4E6E" w:rsidRDefault="00CF4E6E" w:rsidP="00CF4E6E">
      <w:pPr>
        <w:pStyle w:val="Odstavecseseznamem"/>
        <w:numPr>
          <w:ilvl w:val="0"/>
          <w:numId w:val="24"/>
        </w:numPr>
        <w:jc w:val="both"/>
        <w:rPr>
          <w:sz w:val="22"/>
          <w:szCs w:val="22"/>
        </w:rPr>
      </w:pPr>
      <w:r w:rsidRPr="00CF4E6E">
        <w:rPr>
          <w:sz w:val="22"/>
          <w:szCs w:val="22"/>
        </w:rPr>
        <w:t xml:space="preserve">Všechny listy stavebního deníku musí být očíslovány. Ve stavebním deníku nesmí být vynechána volná místa. Zápisy do stavebního deníku musí být prováděny čitelně a musí být vždy podepsány osobou, která příslušný zápis učinila. Zápisy do stavebního deníku provádí </w:t>
      </w:r>
      <w:r w:rsidRPr="00CF4E6E">
        <w:rPr>
          <w:sz w:val="22"/>
          <w:szCs w:val="22"/>
        </w:rPr>
        <w:lastRenderedPageBreak/>
        <w:t>zhotovitel formou denních záznamů. Veškeré okolnosti rozhodné pro plnění díla musí být učiněny zhotovitelem v ten den, kdy nastaly.</w:t>
      </w:r>
    </w:p>
    <w:p w14:paraId="51CDFF87" w14:textId="77777777" w:rsidR="00CF4E6E" w:rsidRPr="00CF4E6E" w:rsidRDefault="00CF4E6E" w:rsidP="00CF4E6E">
      <w:pPr>
        <w:pStyle w:val="Odstavecseseznamem"/>
        <w:numPr>
          <w:ilvl w:val="0"/>
          <w:numId w:val="24"/>
        </w:numPr>
        <w:jc w:val="both"/>
        <w:rPr>
          <w:sz w:val="22"/>
          <w:szCs w:val="22"/>
        </w:rPr>
      </w:pPr>
      <w:r w:rsidRPr="00CF4E6E">
        <w:rPr>
          <w:sz w:val="22"/>
          <w:szCs w:val="22"/>
        </w:rPr>
        <w:t>Do stavebního deníku jsou oprávněni zapisovat, jakož i nahlížet nebo pořizovat výpisy:</w:t>
      </w:r>
    </w:p>
    <w:p w14:paraId="66D0D1A8" w14:textId="77777777" w:rsidR="00CF4E6E" w:rsidRPr="00CF4E6E" w:rsidRDefault="00CF4E6E" w:rsidP="00CF4E6E">
      <w:pPr>
        <w:pStyle w:val="Odstavecseseznamem"/>
        <w:numPr>
          <w:ilvl w:val="0"/>
          <w:numId w:val="24"/>
        </w:numPr>
        <w:jc w:val="both"/>
        <w:rPr>
          <w:sz w:val="22"/>
          <w:szCs w:val="22"/>
        </w:rPr>
      </w:pPr>
      <w:r w:rsidRPr="00CF4E6E">
        <w:rPr>
          <w:sz w:val="22"/>
          <w:szCs w:val="22"/>
        </w:rPr>
        <w:t>oprávnění zástupci objednatele,</w:t>
      </w:r>
    </w:p>
    <w:p w14:paraId="7407FE48" w14:textId="77777777" w:rsidR="00CF4E6E" w:rsidRPr="00CF4E6E" w:rsidRDefault="00CF4E6E" w:rsidP="00CF4E6E">
      <w:pPr>
        <w:pStyle w:val="Odstavecseseznamem"/>
        <w:numPr>
          <w:ilvl w:val="0"/>
          <w:numId w:val="24"/>
        </w:numPr>
        <w:jc w:val="both"/>
        <w:rPr>
          <w:sz w:val="22"/>
          <w:szCs w:val="22"/>
        </w:rPr>
      </w:pPr>
      <w:r w:rsidRPr="00CF4E6E">
        <w:rPr>
          <w:sz w:val="22"/>
          <w:szCs w:val="22"/>
        </w:rPr>
        <w:t>oprávnění zástupci zhotovitele včetně stavbyvedoucího,</w:t>
      </w:r>
    </w:p>
    <w:p w14:paraId="71B311B4" w14:textId="77777777" w:rsidR="00CF4E6E" w:rsidRPr="00CF4E6E" w:rsidRDefault="00CF4E6E" w:rsidP="00CF4E6E">
      <w:pPr>
        <w:pStyle w:val="Odstavecseseznamem"/>
        <w:numPr>
          <w:ilvl w:val="0"/>
          <w:numId w:val="24"/>
        </w:numPr>
        <w:jc w:val="both"/>
        <w:rPr>
          <w:sz w:val="22"/>
          <w:szCs w:val="22"/>
        </w:rPr>
      </w:pPr>
      <w:r w:rsidRPr="00CF4E6E">
        <w:rPr>
          <w:sz w:val="22"/>
          <w:szCs w:val="22"/>
        </w:rPr>
        <w:t>osoba pověřená výkonem technického dozoru, je-li ustanoven,</w:t>
      </w:r>
    </w:p>
    <w:p w14:paraId="7DBB28D6" w14:textId="77777777" w:rsidR="00CF4E6E" w:rsidRPr="00CF4E6E" w:rsidRDefault="00CF4E6E" w:rsidP="00CF4E6E">
      <w:pPr>
        <w:pStyle w:val="Odstavecseseznamem"/>
        <w:numPr>
          <w:ilvl w:val="0"/>
          <w:numId w:val="24"/>
        </w:numPr>
        <w:jc w:val="both"/>
        <w:rPr>
          <w:sz w:val="22"/>
          <w:szCs w:val="22"/>
        </w:rPr>
      </w:pPr>
      <w:r w:rsidRPr="00CF4E6E">
        <w:rPr>
          <w:sz w:val="22"/>
          <w:szCs w:val="22"/>
        </w:rPr>
        <w:t>osoba pověřená výkonem autorského dozoru, je-li ustanoven,</w:t>
      </w:r>
    </w:p>
    <w:p w14:paraId="101AA317" w14:textId="77777777" w:rsidR="00CF4E6E" w:rsidRPr="00CF4E6E" w:rsidRDefault="00CF4E6E" w:rsidP="00CF4E6E">
      <w:pPr>
        <w:pStyle w:val="Odstavecseseznamem"/>
        <w:numPr>
          <w:ilvl w:val="0"/>
          <w:numId w:val="24"/>
        </w:numPr>
        <w:jc w:val="both"/>
        <w:rPr>
          <w:sz w:val="22"/>
          <w:szCs w:val="22"/>
        </w:rPr>
      </w:pPr>
      <w:r w:rsidRPr="00CF4E6E">
        <w:rPr>
          <w:sz w:val="22"/>
          <w:szCs w:val="22"/>
        </w:rPr>
        <w:t>zástupci orgánů státního stavebního dohledu,</w:t>
      </w:r>
    </w:p>
    <w:p w14:paraId="68EF5AE2" w14:textId="77777777" w:rsidR="00CF4E6E" w:rsidRPr="00CF4E6E" w:rsidRDefault="00CF4E6E" w:rsidP="00CF4E6E">
      <w:pPr>
        <w:pStyle w:val="Odstavecseseznamem"/>
        <w:numPr>
          <w:ilvl w:val="0"/>
          <w:numId w:val="24"/>
        </w:numPr>
        <w:jc w:val="both"/>
        <w:rPr>
          <w:sz w:val="22"/>
          <w:szCs w:val="22"/>
        </w:rPr>
      </w:pPr>
      <w:r w:rsidRPr="00CF4E6E">
        <w:rPr>
          <w:sz w:val="22"/>
          <w:szCs w:val="22"/>
        </w:rPr>
        <w:t>zástupci orgánů státní památkové péče, provádí-li dohled,</w:t>
      </w:r>
    </w:p>
    <w:p w14:paraId="417E6C6A" w14:textId="77777777" w:rsidR="00CF4E6E" w:rsidRPr="00CF4E6E" w:rsidRDefault="00CF4E6E" w:rsidP="00CF4E6E">
      <w:pPr>
        <w:pStyle w:val="Odstavecseseznamem"/>
        <w:numPr>
          <w:ilvl w:val="0"/>
          <w:numId w:val="24"/>
        </w:numPr>
        <w:jc w:val="both"/>
        <w:rPr>
          <w:sz w:val="22"/>
          <w:szCs w:val="22"/>
        </w:rPr>
      </w:pPr>
      <w:r w:rsidRPr="00CF4E6E">
        <w:rPr>
          <w:sz w:val="22"/>
          <w:szCs w:val="22"/>
        </w:rPr>
        <w:t>zástupci orgánů poskytovatele dotace, byla-li poskytnuta.</w:t>
      </w:r>
    </w:p>
    <w:p w14:paraId="2A11EFF5" w14:textId="77777777" w:rsidR="00CF4E6E" w:rsidRPr="00CF4E6E" w:rsidRDefault="00CF4E6E" w:rsidP="00CF4E6E">
      <w:pPr>
        <w:pStyle w:val="Odstavecseseznamem"/>
        <w:numPr>
          <w:ilvl w:val="0"/>
          <w:numId w:val="24"/>
        </w:numPr>
        <w:jc w:val="both"/>
        <w:rPr>
          <w:sz w:val="22"/>
          <w:szCs w:val="22"/>
        </w:rPr>
      </w:pPr>
      <w:r w:rsidRPr="00CF4E6E">
        <w:rPr>
          <w:sz w:val="22"/>
          <w:szCs w:val="22"/>
        </w:rPr>
        <w:t>Objednatel nebo jím pověřená osoba vykonávající funkci technického dozoru je povinna se vyjadřovat k zápisům ve stavebním deníku učiněných zhotovitelem nejpozději do pěti pracovních dnů ode dne vzniku zápisu, jinak se má za to, že s uvedeným zápisem souhlasí.</w:t>
      </w:r>
    </w:p>
    <w:p w14:paraId="0D2F4E7E" w14:textId="77777777" w:rsidR="00CF4E6E" w:rsidRPr="00CF4E6E" w:rsidRDefault="00CF4E6E" w:rsidP="00CF4E6E">
      <w:pPr>
        <w:pStyle w:val="Odstavecseseznamem"/>
        <w:numPr>
          <w:ilvl w:val="0"/>
          <w:numId w:val="24"/>
        </w:numPr>
        <w:jc w:val="both"/>
        <w:rPr>
          <w:sz w:val="22"/>
          <w:szCs w:val="22"/>
        </w:rPr>
      </w:pPr>
      <w:r w:rsidRPr="00CF4E6E">
        <w:rPr>
          <w:sz w:val="22"/>
          <w:szCs w:val="22"/>
        </w:rPr>
        <w:t>Nesouhlasí-li zhotovitel se zápisem, který učinil do stavebního deníku objednatel nebo jím pověřená osoba vykonávající funkci technického dozoru, musí k tomuto zápisu připojit písemně svoje stanovisko nejpozději do pěti pracovních dnů, jinak se má za to, že se zápisem souhlasí.</w:t>
      </w:r>
    </w:p>
    <w:p w14:paraId="6AE2EBFF" w14:textId="77777777" w:rsidR="00CF4E6E" w:rsidRPr="00CF4E6E" w:rsidRDefault="00CF4E6E" w:rsidP="00CF4E6E">
      <w:pPr>
        <w:pStyle w:val="Odstavecseseznamem"/>
        <w:numPr>
          <w:ilvl w:val="0"/>
          <w:numId w:val="24"/>
        </w:numPr>
        <w:jc w:val="both"/>
        <w:rPr>
          <w:sz w:val="22"/>
          <w:szCs w:val="22"/>
        </w:rPr>
      </w:pPr>
      <w:r w:rsidRPr="00CF4E6E">
        <w:rPr>
          <w:sz w:val="22"/>
          <w:szCs w:val="22"/>
        </w:rPr>
        <w:t>Zápisy ve stavebním deníku se nepovažují za změnu smlouvy, ale slouží jako podklad pro vypracování příslušných dodatků a změn smlouvy.</w:t>
      </w:r>
    </w:p>
    <w:p w14:paraId="1E8486A2" w14:textId="77777777" w:rsidR="00CF4E6E" w:rsidRPr="00CF4E6E" w:rsidRDefault="00CF4E6E" w:rsidP="00CF4E6E">
      <w:pPr>
        <w:jc w:val="both"/>
        <w:rPr>
          <w:sz w:val="22"/>
          <w:szCs w:val="22"/>
        </w:rPr>
      </w:pPr>
    </w:p>
    <w:p w14:paraId="5D2DA507" w14:textId="77777777" w:rsidR="00933984" w:rsidRPr="006536C2" w:rsidRDefault="00933984" w:rsidP="00983276">
      <w:pPr>
        <w:pStyle w:val="Odstavecseseznamem"/>
        <w:ind w:left="709"/>
        <w:jc w:val="both"/>
        <w:rPr>
          <w:sz w:val="22"/>
          <w:szCs w:val="22"/>
        </w:rPr>
      </w:pPr>
    </w:p>
    <w:p w14:paraId="3B20F5E1" w14:textId="77777777" w:rsidR="00933984" w:rsidRPr="006536C2" w:rsidRDefault="00933984" w:rsidP="00933984">
      <w:pPr>
        <w:tabs>
          <w:tab w:val="left" w:pos="284"/>
          <w:tab w:val="left" w:pos="8789"/>
        </w:tabs>
        <w:jc w:val="center"/>
        <w:rPr>
          <w:sz w:val="22"/>
          <w:szCs w:val="22"/>
        </w:rPr>
      </w:pPr>
    </w:p>
    <w:p w14:paraId="7A8587A2" w14:textId="77777777" w:rsidR="00933984" w:rsidRPr="006536C2" w:rsidRDefault="00933984" w:rsidP="00933984">
      <w:pPr>
        <w:tabs>
          <w:tab w:val="left" w:pos="284"/>
          <w:tab w:val="left" w:pos="8789"/>
        </w:tabs>
        <w:jc w:val="center"/>
        <w:rPr>
          <w:b/>
          <w:sz w:val="22"/>
          <w:szCs w:val="22"/>
        </w:rPr>
      </w:pPr>
      <w:r w:rsidRPr="006536C2">
        <w:rPr>
          <w:sz w:val="22"/>
          <w:szCs w:val="22"/>
        </w:rPr>
        <w:t xml:space="preserve"> </w:t>
      </w:r>
      <w:r w:rsidRPr="006536C2">
        <w:rPr>
          <w:b/>
          <w:sz w:val="22"/>
          <w:szCs w:val="22"/>
        </w:rPr>
        <w:t>II</w:t>
      </w:r>
      <w:r w:rsidR="00223EBF">
        <w:rPr>
          <w:b/>
          <w:sz w:val="22"/>
          <w:szCs w:val="22"/>
        </w:rPr>
        <w:t>.</w:t>
      </w:r>
      <w:r w:rsidRPr="006536C2">
        <w:rPr>
          <w:b/>
          <w:sz w:val="22"/>
          <w:szCs w:val="22"/>
        </w:rPr>
        <w:t xml:space="preserve"> Č</w:t>
      </w:r>
      <w:r w:rsidR="00223EBF">
        <w:rPr>
          <w:b/>
          <w:sz w:val="22"/>
          <w:szCs w:val="22"/>
        </w:rPr>
        <w:t>as plnění</w:t>
      </w:r>
    </w:p>
    <w:p w14:paraId="6FB15C51" w14:textId="77777777" w:rsidR="00933984" w:rsidRPr="006536C2" w:rsidRDefault="00933984" w:rsidP="00933984">
      <w:pPr>
        <w:tabs>
          <w:tab w:val="left" w:pos="284"/>
          <w:tab w:val="left" w:pos="8789"/>
        </w:tabs>
        <w:rPr>
          <w:sz w:val="22"/>
          <w:szCs w:val="22"/>
        </w:rPr>
      </w:pPr>
    </w:p>
    <w:p w14:paraId="022F830B" w14:textId="4D10AC59" w:rsidR="00933984" w:rsidRPr="006536C2" w:rsidRDefault="00933984" w:rsidP="00983276">
      <w:pPr>
        <w:pStyle w:val="Odstavecseseznamem"/>
        <w:numPr>
          <w:ilvl w:val="0"/>
          <w:numId w:val="9"/>
        </w:numPr>
        <w:ind w:hanging="436"/>
        <w:jc w:val="both"/>
        <w:rPr>
          <w:sz w:val="22"/>
          <w:szCs w:val="22"/>
        </w:rPr>
      </w:pPr>
      <w:r w:rsidRPr="006536C2">
        <w:rPr>
          <w:sz w:val="22"/>
          <w:szCs w:val="22"/>
        </w:rPr>
        <w:t xml:space="preserve">Termín zahájení </w:t>
      </w:r>
      <w:r w:rsidR="005D588C">
        <w:rPr>
          <w:sz w:val="22"/>
          <w:szCs w:val="22"/>
        </w:rPr>
        <w:t>provádění díla</w:t>
      </w:r>
      <w:r w:rsidRPr="006536C2">
        <w:rPr>
          <w:sz w:val="22"/>
          <w:szCs w:val="22"/>
        </w:rPr>
        <w:t xml:space="preserve">: </w:t>
      </w:r>
      <w:r w:rsidR="009745BF" w:rsidRPr="009745BF">
        <w:rPr>
          <w:sz w:val="22"/>
          <w:szCs w:val="22"/>
          <w:highlight w:val="yellow"/>
        </w:rPr>
        <w:t>.......................</w:t>
      </w:r>
      <w:r w:rsidR="009745BF">
        <w:rPr>
          <w:sz w:val="22"/>
          <w:szCs w:val="22"/>
          <w:highlight w:val="yellow"/>
        </w:rPr>
        <w:t>...</w:t>
      </w:r>
      <w:r w:rsidR="009745BF" w:rsidRPr="009745BF">
        <w:rPr>
          <w:sz w:val="22"/>
          <w:szCs w:val="22"/>
          <w:highlight w:val="yellow"/>
        </w:rPr>
        <w:t>..</w:t>
      </w:r>
      <w:r w:rsidR="00EB03B0" w:rsidRPr="009745BF">
        <w:rPr>
          <w:sz w:val="22"/>
          <w:szCs w:val="22"/>
          <w:highlight w:val="yellow"/>
        </w:rPr>
        <w:t>.</w:t>
      </w:r>
      <w:r w:rsidR="00EB03B0">
        <w:rPr>
          <w:sz w:val="22"/>
          <w:szCs w:val="22"/>
        </w:rPr>
        <w:t xml:space="preserve"> </w:t>
      </w:r>
    </w:p>
    <w:p w14:paraId="73C2FAF5" w14:textId="77777777" w:rsidR="00933984" w:rsidRPr="006536C2" w:rsidRDefault="00933984" w:rsidP="006536C2">
      <w:pPr>
        <w:jc w:val="both"/>
        <w:rPr>
          <w:sz w:val="22"/>
          <w:szCs w:val="22"/>
        </w:rPr>
      </w:pPr>
      <w:r w:rsidRPr="006536C2">
        <w:rPr>
          <w:sz w:val="22"/>
          <w:szCs w:val="22"/>
        </w:rPr>
        <w:t xml:space="preserve">     </w:t>
      </w:r>
    </w:p>
    <w:p w14:paraId="1A229187" w14:textId="3BD615BC" w:rsidR="00933984" w:rsidRPr="00983276" w:rsidRDefault="00933984" w:rsidP="00983276">
      <w:pPr>
        <w:pStyle w:val="Odstavecseseznamem"/>
        <w:numPr>
          <w:ilvl w:val="0"/>
          <w:numId w:val="9"/>
        </w:numPr>
        <w:ind w:hanging="436"/>
        <w:jc w:val="both"/>
        <w:rPr>
          <w:sz w:val="22"/>
          <w:szCs w:val="22"/>
        </w:rPr>
      </w:pPr>
      <w:r w:rsidRPr="006536C2">
        <w:rPr>
          <w:sz w:val="22"/>
          <w:szCs w:val="22"/>
        </w:rPr>
        <w:t xml:space="preserve">Termín ukončení a předání díla objednateli: </w:t>
      </w:r>
      <w:r w:rsidR="009745BF" w:rsidRPr="009745BF">
        <w:rPr>
          <w:sz w:val="22"/>
          <w:szCs w:val="22"/>
          <w:highlight w:val="yellow"/>
        </w:rPr>
        <w:t>...............................</w:t>
      </w:r>
      <w:r w:rsidRPr="009745BF">
        <w:rPr>
          <w:sz w:val="22"/>
          <w:szCs w:val="22"/>
          <w:highlight w:val="yellow"/>
        </w:rPr>
        <w:t>.</w:t>
      </w:r>
      <w:r w:rsidRPr="006536C2">
        <w:rPr>
          <w:sz w:val="22"/>
          <w:szCs w:val="22"/>
        </w:rPr>
        <w:t xml:space="preserve">     </w:t>
      </w:r>
    </w:p>
    <w:p w14:paraId="3B35B0A6" w14:textId="77777777" w:rsidR="00933984" w:rsidRPr="006536C2" w:rsidRDefault="00933984" w:rsidP="00983276">
      <w:pPr>
        <w:pStyle w:val="Odstavecseseznamem"/>
        <w:ind w:left="720"/>
        <w:jc w:val="both"/>
        <w:rPr>
          <w:sz w:val="22"/>
          <w:szCs w:val="22"/>
        </w:rPr>
      </w:pPr>
    </w:p>
    <w:p w14:paraId="15C6AA85" w14:textId="77777777" w:rsidR="00933984" w:rsidRPr="00BC2262" w:rsidRDefault="00933984" w:rsidP="00983276">
      <w:pPr>
        <w:pStyle w:val="Odstavecseseznamem"/>
        <w:numPr>
          <w:ilvl w:val="0"/>
          <w:numId w:val="9"/>
        </w:numPr>
        <w:ind w:hanging="436"/>
        <w:jc w:val="both"/>
        <w:rPr>
          <w:sz w:val="22"/>
          <w:szCs w:val="22"/>
        </w:rPr>
      </w:pPr>
      <w:r w:rsidRPr="006536C2">
        <w:rPr>
          <w:sz w:val="22"/>
          <w:szCs w:val="22"/>
        </w:rPr>
        <w:t xml:space="preserve">Čas plnění je závislý na včasném splnění </w:t>
      </w:r>
      <w:r w:rsidRPr="00BC2262">
        <w:rPr>
          <w:sz w:val="22"/>
          <w:szCs w:val="22"/>
        </w:rPr>
        <w:t xml:space="preserve">povinností objednatele dle čl. </w:t>
      </w:r>
      <w:r w:rsidR="00737B0D" w:rsidRPr="00BC2262">
        <w:rPr>
          <w:sz w:val="22"/>
          <w:szCs w:val="22"/>
        </w:rPr>
        <w:t>I</w:t>
      </w:r>
      <w:r w:rsidR="00983276" w:rsidRPr="00BC2262">
        <w:rPr>
          <w:sz w:val="22"/>
          <w:szCs w:val="22"/>
        </w:rPr>
        <w:t>V</w:t>
      </w:r>
      <w:r w:rsidRPr="00BC2262">
        <w:rPr>
          <w:sz w:val="22"/>
          <w:szCs w:val="22"/>
        </w:rPr>
        <w:t xml:space="preserve"> této smlouvy a na řádném placení</w:t>
      </w:r>
      <w:r w:rsidR="005D588C" w:rsidRPr="00BC2262">
        <w:rPr>
          <w:sz w:val="22"/>
          <w:szCs w:val="22"/>
        </w:rPr>
        <w:t xml:space="preserve"> ceny díla dle čl. VII. této smlouvy</w:t>
      </w:r>
      <w:r w:rsidRPr="00BC2262">
        <w:rPr>
          <w:sz w:val="22"/>
          <w:szCs w:val="22"/>
        </w:rPr>
        <w:t>.</w:t>
      </w:r>
    </w:p>
    <w:p w14:paraId="01887E79" w14:textId="77777777" w:rsidR="006536C2" w:rsidRDefault="00933984" w:rsidP="00983276">
      <w:pPr>
        <w:pStyle w:val="Odstavecseseznamem"/>
        <w:ind w:left="720"/>
        <w:jc w:val="both"/>
        <w:rPr>
          <w:sz w:val="22"/>
          <w:szCs w:val="22"/>
        </w:rPr>
      </w:pPr>
      <w:r w:rsidRPr="006536C2">
        <w:rPr>
          <w:sz w:val="22"/>
          <w:szCs w:val="22"/>
        </w:rPr>
        <w:t xml:space="preserve">    </w:t>
      </w:r>
      <w:r w:rsidR="006536C2">
        <w:rPr>
          <w:sz w:val="22"/>
          <w:szCs w:val="22"/>
        </w:rPr>
        <w:tab/>
      </w:r>
    </w:p>
    <w:p w14:paraId="6C688660" w14:textId="77777777" w:rsidR="00933984" w:rsidRPr="006536C2" w:rsidRDefault="00933984" w:rsidP="00983276">
      <w:pPr>
        <w:pStyle w:val="Odstavecseseznamem"/>
        <w:numPr>
          <w:ilvl w:val="0"/>
          <w:numId w:val="9"/>
        </w:numPr>
        <w:ind w:hanging="436"/>
        <w:jc w:val="both"/>
        <w:rPr>
          <w:sz w:val="22"/>
          <w:szCs w:val="22"/>
        </w:rPr>
      </w:pPr>
      <w:r w:rsidRPr="006536C2">
        <w:rPr>
          <w:sz w:val="22"/>
          <w:szCs w:val="22"/>
        </w:rPr>
        <w:t xml:space="preserve">V případě prodlení objednatele se zaplacením dílčí faktury řádně vystavené dle čl. </w:t>
      </w:r>
      <w:r w:rsidR="005D588C" w:rsidRPr="005D588C">
        <w:rPr>
          <w:sz w:val="22"/>
          <w:szCs w:val="22"/>
        </w:rPr>
        <w:t>VII</w:t>
      </w:r>
      <w:r w:rsidR="008F1E06" w:rsidRPr="005D588C">
        <w:rPr>
          <w:sz w:val="22"/>
          <w:szCs w:val="22"/>
        </w:rPr>
        <w:t>.</w:t>
      </w:r>
      <w:r w:rsidRPr="006536C2">
        <w:rPr>
          <w:sz w:val="22"/>
          <w:szCs w:val="22"/>
        </w:rPr>
        <w:t xml:space="preserve"> této smlouvy a v případě změny </w:t>
      </w:r>
      <w:r w:rsidR="00983276">
        <w:rPr>
          <w:sz w:val="22"/>
          <w:szCs w:val="22"/>
        </w:rPr>
        <w:t>podmínek výzvy</w:t>
      </w:r>
      <w:r w:rsidRPr="006536C2">
        <w:rPr>
          <w:sz w:val="22"/>
          <w:szCs w:val="22"/>
        </w:rPr>
        <w:t xml:space="preserve"> ze strany objednatele, která bude vyžadovat nové ocenění prací, bude o dobu prodlení posunut termín ukončení.</w:t>
      </w:r>
    </w:p>
    <w:p w14:paraId="00F80758" w14:textId="77777777" w:rsidR="00933984" w:rsidRPr="006536C2" w:rsidRDefault="00933984" w:rsidP="00983276">
      <w:pPr>
        <w:pStyle w:val="Odstavecseseznamem"/>
        <w:ind w:left="720"/>
        <w:jc w:val="both"/>
        <w:rPr>
          <w:sz w:val="22"/>
          <w:szCs w:val="22"/>
        </w:rPr>
      </w:pPr>
    </w:p>
    <w:p w14:paraId="463E5A5D" w14:textId="77777777" w:rsidR="00933984" w:rsidRPr="006536C2" w:rsidRDefault="00933984" w:rsidP="00983276">
      <w:pPr>
        <w:pStyle w:val="Odstavecseseznamem"/>
        <w:numPr>
          <w:ilvl w:val="0"/>
          <w:numId w:val="9"/>
        </w:numPr>
        <w:ind w:hanging="436"/>
        <w:jc w:val="both"/>
        <w:rPr>
          <w:sz w:val="22"/>
          <w:szCs w:val="22"/>
        </w:rPr>
      </w:pPr>
      <w:r w:rsidRPr="006536C2">
        <w:rPr>
          <w:sz w:val="22"/>
          <w:szCs w:val="22"/>
        </w:rPr>
        <w:t>Provádění díla lze ve výjimečných případech po vzájemné předchozí písemné dohodě smluvních stran přerušit z klimatických nebo jiných objektivně nutných důvodů, a to písemnou dohodou smluvních stran. Přerušení realizace není důvodem ke změně smlouvy za předpokladu dodržení doby plnění dle tohoto článku.</w:t>
      </w:r>
    </w:p>
    <w:p w14:paraId="611D7FBF" w14:textId="77777777" w:rsidR="00933984" w:rsidRDefault="00933984" w:rsidP="00933984">
      <w:pPr>
        <w:tabs>
          <w:tab w:val="left" w:pos="284"/>
          <w:tab w:val="left" w:pos="8789"/>
        </w:tabs>
        <w:rPr>
          <w:sz w:val="22"/>
          <w:szCs w:val="22"/>
        </w:rPr>
      </w:pPr>
    </w:p>
    <w:p w14:paraId="43BA9F26" w14:textId="77777777" w:rsidR="006536C2" w:rsidRDefault="006536C2" w:rsidP="00933984">
      <w:pPr>
        <w:tabs>
          <w:tab w:val="left" w:pos="284"/>
          <w:tab w:val="left" w:pos="8789"/>
        </w:tabs>
        <w:rPr>
          <w:sz w:val="22"/>
          <w:szCs w:val="22"/>
        </w:rPr>
      </w:pPr>
    </w:p>
    <w:p w14:paraId="697849B2" w14:textId="77777777" w:rsidR="00933984" w:rsidRDefault="00933984" w:rsidP="00933984">
      <w:pPr>
        <w:tabs>
          <w:tab w:val="left" w:pos="284"/>
          <w:tab w:val="left" w:pos="8789"/>
        </w:tabs>
        <w:jc w:val="center"/>
        <w:rPr>
          <w:b/>
          <w:sz w:val="22"/>
          <w:szCs w:val="22"/>
        </w:rPr>
      </w:pPr>
      <w:r w:rsidRPr="006536C2">
        <w:rPr>
          <w:b/>
          <w:sz w:val="22"/>
          <w:szCs w:val="22"/>
        </w:rPr>
        <w:t>I</w:t>
      </w:r>
      <w:r w:rsidR="00983276">
        <w:rPr>
          <w:b/>
          <w:sz w:val="22"/>
          <w:szCs w:val="22"/>
        </w:rPr>
        <w:t>II</w:t>
      </w:r>
      <w:r w:rsidRPr="006536C2">
        <w:rPr>
          <w:b/>
          <w:sz w:val="22"/>
          <w:szCs w:val="22"/>
        </w:rPr>
        <w:t>. C</w:t>
      </w:r>
      <w:r w:rsidR="00983276">
        <w:rPr>
          <w:b/>
          <w:sz w:val="22"/>
          <w:szCs w:val="22"/>
        </w:rPr>
        <w:t>ena díla</w:t>
      </w:r>
    </w:p>
    <w:p w14:paraId="46B02A26" w14:textId="77777777" w:rsidR="00983276" w:rsidRPr="006536C2" w:rsidRDefault="00983276" w:rsidP="00933984">
      <w:pPr>
        <w:tabs>
          <w:tab w:val="left" w:pos="284"/>
          <w:tab w:val="left" w:pos="8789"/>
        </w:tabs>
        <w:jc w:val="center"/>
        <w:rPr>
          <w:b/>
          <w:sz w:val="22"/>
          <w:szCs w:val="22"/>
        </w:rPr>
      </w:pPr>
    </w:p>
    <w:p w14:paraId="6F4DD0A3" w14:textId="77777777" w:rsidR="00B2022C" w:rsidRDefault="00933984" w:rsidP="00B2022C">
      <w:pPr>
        <w:pStyle w:val="Odstavecseseznamem"/>
        <w:numPr>
          <w:ilvl w:val="0"/>
          <w:numId w:val="10"/>
        </w:numPr>
        <w:jc w:val="both"/>
        <w:rPr>
          <w:sz w:val="22"/>
          <w:szCs w:val="22"/>
        </w:rPr>
      </w:pPr>
      <w:r w:rsidRPr="006536C2">
        <w:rPr>
          <w:sz w:val="22"/>
          <w:szCs w:val="22"/>
        </w:rPr>
        <w:t>Smluvní strany se dohodly na ceně za dílo specifikované v článku II</w:t>
      </w:r>
      <w:r w:rsidR="00B2022C">
        <w:rPr>
          <w:sz w:val="22"/>
          <w:szCs w:val="22"/>
        </w:rPr>
        <w:t>.</w:t>
      </w:r>
      <w:r w:rsidRPr="006536C2">
        <w:rPr>
          <w:sz w:val="22"/>
          <w:szCs w:val="22"/>
        </w:rPr>
        <w:t xml:space="preserve"> této smlouvy takto:</w:t>
      </w:r>
    </w:p>
    <w:p w14:paraId="1749FF71" w14:textId="68819B8A" w:rsidR="00933984" w:rsidRDefault="00B2022C" w:rsidP="00B2022C">
      <w:pPr>
        <w:pStyle w:val="Odstavecseseznamem"/>
        <w:ind w:left="720"/>
        <w:jc w:val="both"/>
        <w:rPr>
          <w:sz w:val="22"/>
          <w:szCs w:val="22"/>
        </w:rPr>
      </w:pPr>
      <w:r>
        <w:rPr>
          <w:sz w:val="22"/>
          <w:szCs w:val="22"/>
        </w:rPr>
        <w:t>C</w:t>
      </w:r>
      <w:r w:rsidR="00933984" w:rsidRPr="00B2022C">
        <w:rPr>
          <w:sz w:val="22"/>
          <w:szCs w:val="22"/>
        </w:rPr>
        <w:t xml:space="preserve">ena za dílo bez DPH: </w:t>
      </w:r>
      <w:proofErr w:type="gramStart"/>
      <w:r w:rsidR="009745BF" w:rsidRPr="009745BF">
        <w:rPr>
          <w:sz w:val="22"/>
          <w:szCs w:val="22"/>
          <w:highlight w:val="yellow"/>
        </w:rPr>
        <w:t>...............................</w:t>
      </w:r>
      <w:r w:rsidR="00933984" w:rsidRPr="00B2022C">
        <w:rPr>
          <w:sz w:val="22"/>
          <w:szCs w:val="22"/>
        </w:rPr>
        <w:t>,-</w:t>
      </w:r>
      <w:proofErr w:type="gramEnd"/>
      <w:r w:rsidR="00933984" w:rsidRPr="00B2022C">
        <w:rPr>
          <w:sz w:val="22"/>
          <w:szCs w:val="22"/>
        </w:rPr>
        <w:t xml:space="preserve"> Kč</w:t>
      </w:r>
      <w:r w:rsidR="007E0315">
        <w:rPr>
          <w:sz w:val="22"/>
          <w:szCs w:val="22"/>
        </w:rPr>
        <w:t xml:space="preserve"> (slovy: </w:t>
      </w:r>
      <w:r w:rsidR="009745BF" w:rsidRPr="009745BF">
        <w:rPr>
          <w:sz w:val="22"/>
          <w:szCs w:val="22"/>
          <w:highlight w:val="yellow"/>
        </w:rPr>
        <w:t>.....................................................</w:t>
      </w:r>
      <w:r w:rsidR="007E0315">
        <w:rPr>
          <w:sz w:val="22"/>
          <w:szCs w:val="22"/>
        </w:rPr>
        <w:t xml:space="preserve"> Kč)</w:t>
      </w:r>
    </w:p>
    <w:p w14:paraId="0CD96034" w14:textId="3DC5CC12" w:rsidR="007E0315" w:rsidRDefault="007E0315" w:rsidP="00B2022C">
      <w:pPr>
        <w:pStyle w:val="Odstavecseseznamem"/>
        <w:ind w:left="720"/>
        <w:jc w:val="both"/>
        <w:rPr>
          <w:sz w:val="22"/>
          <w:szCs w:val="22"/>
        </w:rPr>
      </w:pPr>
      <w:r>
        <w:rPr>
          <w:sz w:val="22"/>
          <w:szCs w:val="22"/>
        </w:rPr>
        <w:t xml:space="preserve">Cena za dílo včetně DPH: </w:t>
      </w:r>
      <w:proofErr w:type="gramStart"/>
      <w:r w:rsidR="009745BF" w:rsidRPr="009745BF">
        <w:rPr>
          <w:sz w:val="22"/>
          <w:szCs w:val="22"/>
          <w:highlight w:val="yellow"/>
        </w:rPr>
        <w:t>................................</w:t>
      </w:r>
      <w:r w:rsidRPr="00B2022C">
        <w:rPr>
          <w:sz w:val="22"/>
          <w:szCs w:val="22"/>
        </w:rPr>
        <w:t>,-</w:t>
      </w:r>
      <w:proofErr w:type="gramEnd"/>
      <w:r w:rsidRPr="00B2022C">
        <w:rPr>
          <w:sz w:val="22"/>
          <w:szCs w:val="22"/>
        </w:rPr>
        <w:t xml:space="preserve"> Kč.</w:t>
      </w:r>
    </w:p>
    <w:p w14:paraId="0A4C6FAE" w14:textId="77777777" w:rsidR="00B2022C" w:rsidRDefault="00933984" w:rsidP="000272D4">
      <w:pPr>
        <w:pStyle w:val="Odstavecseseznamem"/>
        <w:numPr>
          <w:ilvl w:val="0"/>
          <w:numId w:val="10"/>
        </w:numPr>
        <w:jc w:val="both"/>
        <w:rPr>
          <w:sz w:val="22"/>
          <w:szCs w:val="22"/>
        </w:rPr>
      </w:pPr>
      <w:r w:rsidRPr="00737B0D">
        <w:rPr>
          <w:sz w:val="22"/>
          <w:szCs w:val="22"/>
        </w:rPr>
        <w:t xml:space="preserve">Smluvní strany se dohodly, že v ceně za dílo sjednané v předchozím odstavci jsou zahrnuty kupní ceny za veškeré dodávky věcí a materiálu obstaraných zhotovitelem pro účely provedení díla a jakékoli náklady či poplatky, </w:t>
      </w:r>
      <w:r w:rsidR="008F1E06" w:rsidRPr="00737B0D">
        <w:rPr>
          <w:sz w:val="22"/>
          <w:szCs w:val="22"/>
        </w:rPr>
        <w:t xml:space="preserve">k </w:t>
      </w:r>
      <w:r w:rsidRPr="00737B0D">
        <w:rPr>
          <w:sz w:val="22"/>
          <w:szCs w:val="22"/>
        </w:rPr>
        <w:t xml:space="preserve">jejichž úhradě je povinen zhotovitel. Cenu díla nemůže ovlivnit změna cen věcí a materiálů obstaraných zhotovitelem pro účely provedení díla. Cena za dílo je sjednána pevně s tím, že jediným možným postupem pro změnu ceny </w:t>
      </w:r>
      <w:r w:rsidR="00B2022C" w:rsidRPr="00737B0D">
        <w:rPr>
          <w:sz w:val="22"/>
          <w:szCs w:val="22"/>
        </w:rPr>
        <w:t>d</w:t>
      </w:r>
      <w:r w:rsidRPr="00737B0D">
        <w:rPr>
          <w:sz w:val="22"/>
          <w:szCs w:val="22"/>
        </w:rPr>
        <w:t xml:space="preserve">íla je postup dle </w:t>
      </w:r>
      <w:r w:rsidR="003B7C5E">
        <w:rPr>
          <w:sz w:val="22"/>
          <w:szCs w:val="22"/>
        </w:rPr>
        <w:t xml:space="preserve">odst. </w:t>
      </w:r>
      <w:r w:rsidRPr="00737B0D">
        <w:rPr>
          <w:sz w:val="22"/>
          <w:szCs w:val="22"/>
        </w:rPr>
        <w:t>4. t</w:t>
      </w:r>
      <w:r w:rsidR="003B7C5E">
        <w:rPr>
          <w:sz w:val="22"/>
          <w:szCs w:val="22"/>
        </w:rPr>
        <w:t>ohoto článku</w:t>
      </w:r>
      <w:r w:rsidRPr="00737B0D">
        <w:rPr>
          <w:sz w:val="22"/>
          <w:szCs w:val="22"/>
        </w:rPr>
        <w:t xml:space="preserve">, tj. předchozí písemný dodatek k odsouhlasení změny ceny díla.     </w:t>
      </w:r>
    </w:p>
    <w:p w14:paraId="31650FF2" w14:textId="77777777" w:rsidR="00737B0D" w:rsidRPr="00737B0D" w:rsidRDefault="00737B0D" w:rsidP="00737B0D">
      <w:pPr>
        <w:pStyle w:val="Odstavecseseznamem"/>
        <w:ind w:left="720"/>
        <w:jc w:val="both"/>
        <w:rPr>
          <w:sz w:val="22"/>
          <w:szCs w:val="22"/>
        </w:rPr>
      </w:pPr>
    </w:p>
    <w:p w14:paraId="0D21976D" w14:textId="77777777" w:rsidR="00933984" w:rsidRDefault="00933984" w:rsidP="00B2022C">
      <w:pPr>
        <w:pStyle w:val="Odstavecseseznamem"/>
        <w:numPr>
          <w:ilvl w:val="0"/>
          <w:numId w:val="10"/>
        </w:numPr>
        <w:jc w:val="both"/>
        <w:rPr>
          <w:sz w:val="22"/>
          <w:szCs w:val="22"/>
        </w:rPr>
      </w:pPr>
      <w:r w:rsidRPr="006536C2">
        <w:rPr>
          <w:sz w:val="22"/>
          <w:szCs w:val="22"/>
        </w:rPr>
        <w:t xml:space="preserve">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 </w:t>
      </w:r>
    </w:p>
    <w:p w14:paraId="5CBAE246" w14:textId="77777777" w:rsidR="00B2022C" w:rsidRPr="00B2022C" w:rsidRDefault="00B2022C" w:rsidP="00B2022C">
      <w:pPr>
        <w:pStyle w:val="Odstavecseseznamem"/>
        <w:ind w:left="720"/>
        <w:jc w:val="both"/>
        <w:rPr>
          <w:sz w:val="22"/>
          <w:szCs w:val="22"/>
        </w:rPr>
      </w:pPr>
    </w:p>
    <w:p w14:paraId="088781AF" w14:textId="33E0664E" w:rsidR="00933984" w:rsidRPr="006536C2" w:rsidRDefault="00933984" w:rsidP="00B2022C">
      <w:pPr>
        <w:pStyle w:val="Odstavecseseznamem"/>
        <w:numPr>
          <w:ilvl w:val="0"/>
          <w:numId w:val="10"/>
        </w:numPr>
        <w:jc w:val="both"/>
        <w:rPr>
          <w:sz w:val="22"/>
          <w:szCs w:val="22"/>
        </w:rPr>
      </w:pPr>
      <w:r w:rsidRPr="006536C2">
        <w:rPr>
          <w:sz w:val="22"/>
          <w:szCs w:val="22"/>
        </w:rPr>
        <w:t>Dojde-li v průběhu provádění díla ke změně rozsahu předmětu díla (vícepráce) bude v ocenění těchto prací použito položkových cen položkového rozpočtu uvedeného v </w:t>
      </w:r>
      <w:r w:rsidRPr="005D588C">
        <w:rPr>
          <w:sz w:val="22"/>
          <w:szCs w:val="22"/>
        </w:rPr>
        <w:t>příloze této smlouvy</w:t>
      </w:r>
      <w:r w:rsidRPr="006536C2">
        <w:rPr>
          <w:sz w:val="22"/>
          <w:szCs w:val="22"/>
        </w:rPr>
        <w:t>. Nebudou-li práce a výrobky použité k provedení víceprací ohodnoceny (oceněny) v rozpočtu, budou vícepráce oceněny dle cen v daném místě a čase obvyklých. Vícepráce mohou být zhotovitelem provedeny pouze na základě předchozího písemného dodatku k této smlouvě, v němž bude uveden soupis víceprací a jejich ocenění. V případě, že zhotovitel provede vícepráce bez předchozího uzavření písemného dodatku k této smlouvě, nemá vůči objednateli nárok na zaplacení takto provedených prací.</w:t>
      </w:r>
    </w:p>
    <w:p w14:paraId="5186B96A" w14:textId="77777777" w:rsidR="00933984" w:rsidRPr="006536C2" w:rsidRDefault="00933984" w:rsidP="00B2022C">
      <w:pPr>
        <w:pStyle w:val="Odstavecseseznamem"/>
        <w:ind w:left="720"/>
        <w:jc w:val="both"/>
        <w:rPr>
          <w:sz w:val="22"/>
          <w:szCs w:val="22"/>
        </w:rPr>
      </w:pPr>
    </w:p>
    <w:p w14:paraId="3884031B" w14:textId="4D052D60" w:rsidR="00933984" w:rsidRDefault="00933984" w:rsidP="00933984">
      <w:pPr>
        <w:tabs>
          <w:tab w:val="left" w:pos="284"/>
          <w:tab w:val="left" w:pos="8789"/>
        </w:tabs>
        <w:rPr>
          <w:sz w:val="22"/>
          <w:szCs w:val="22"/>
        </w:rPr>
      </w:pPr>
      <w:r w:rsidRPr="006536C2">
        <w:rPr>
          <w:sz w:val="22"/>
          <w:szCs w:val="22"/>
        </w:rPr>
        <w:t xml:space="preserve">    </w:t>
      </w:r>
    </w:p>
    <w:p w14:paraId="5AAAA9CB" w14:textId="77777777" w:rsidR="009366E6" w:rsidRPr="006536C2" w:rsidRDefault="009366E6" w:rsidP="00933984">
      <w:pPr>
        <w:tabs>
          <w:tab w:val="left" w:pos="284"/>
          <w:tab w:val="left" w:pos="8789"/>
        </w:tabs>
        <w:rPr>
          <w:b/>
          <w:sz w:val="22"/>
          <w:szCs w:val="22"/>
        </w:rPr>
      </w:pPr>
    </w:p>
    <w:p w14:paraId="3B77F65B" w14:textId="77777777" w:rsidR="00933984" w:rsidRPr="006536C2" w:rsidRDefault="00B2022C" w:rsidP="00933984">
      <w:pPr>
        <w:tabs>
          <w:tab w:val="left" w:pos="284"/>
          <w:tab w:val="left" w:pos="8789"/>
        </w:tabs>
        <w:jc w:val="center"/>
        <w:rPr>
          <w:b/>
          <w:sz w:val="22"/>
          <w:szCs w:val="22"/>
        </w:rPr>
      </w:pPr>
      <w:r>
        <w:rPr>
          <w:b/>
          <w:sz w:val="22"/>
          <w:szCs w:val="22"/>
        </w:rPr>
        <w:t>IV</w:t>
      </w:r>
      <w:r w:rsidR="00933984" w:rsidRPr="006536C2">
        <w:rPr>
          <w:b/>
          <w:sz w:val="22"/>
          <w:szCs w:val="22"/>
        </w:rPr>
        <w:t>. P</w:t>
      </w:r>
      <w:r>
        <w:rPr>
          <w:b/>
          <w:sz w:val="22"/>
          <w:szCs w:val="22"/>
        </w:rPr>
        <w:t>ovinnosti stran</w:t>
      </w:r>
    </w:p>
    <w:p w14:paraId="0432C8D8" w14:textId="77777777" w:rsidR="00933984" w:rsidRPr="006536C2" w:rsidRDefault="00933984" w:rsidP="00933984">
      <w:pPr>
        <w:tabs>
          <w:tab w:val="left" w:pos="284"/>
          <w:tab w:val="left" w:pos="8789"/>
        </w:tabs>
        <w:jc w:val="center"/>
        <w:rPr>
          <w:sz w:val="22"/>
          <w:szCs w:val="22"/>
        </w:rPr>
      </w:pPr>
    </w:p>
    <w:p w14:paraId="2B4FBA65" w14:textId="77777777" w:rsidR="00933984" w:rsidRPr="003B7C5E" w:rsidRDefault="00B2022C" w:rsidP="003B7C5E">
      <w:pPr>
        <w:pStyle w:val="Odstavecseseznamem"/>
        <w:numPr>
          <w:ilvl w:val="0"/>
          <w:numId w:val="11"/>
        </w:numPr>
        <w:jc w:val="both"/>
        <w:rPr>
          <w:sz w:val="22"/>
          <w:szCs w:val="22"/>
        </w:rPr>
      </w:pPr>
      <w:r>
        <w:rPr>
          <w:sz w:val="22"/>
          <w:szCs w:val="22"/>
        </w:rPr>
        <w:t>O</w:t>
      </w:r>
      <w:r w:rsidR="00933984" w:rsidRPr="006536C2">
        <w:rPr>
          <w:sz w:val="22"/>
          <w:szCs w:val="22"/>
        </w:rPr>
        <w:t xml:space="preserve">bjednatel se zavazuje </w:t>
      </w:r>
      <w:r w:rsidR="003B7C5E">
        <w:rPr>
          <w:sz w:val="22"/>
          <w:szCs w:val="22"/>
        </w:rPr>
        <w:t>zpřístupnit zhotoviteli míst</w:t>
      </w:r>
      <w:r w:rsidR="001D7FFA">
        <w:rPr>
          <w:sz w:val="22"/>
          <w:szCs w:val="22"/>
        </w:rPr>
        <w:t>o</w:t>
      </w:r>
      <w:r w:rsidR="003B7C5E">
        <w:rPr>
          <w:sz w:val="22"/>
          <w:szCs w:val="22"/>
        </w:rPr>
        <w:t xml:space="preserve"> plnění v obci Babice</w:t>
      </w:r>
      <w:r w:rsidR="00D918D4" w:rsidRPr="00D918D4">
        <w:rPr>
          <w:sz w:val="22"/>
          <w:szCs w:val="22"/>
        </w:rPr>
        <w:t xml:space="preserve"> </w:t>
      </w:r>
      <w:r w:rsidR="00D918D4" w:rsidRPr="006536C2">
        <w:rPr>
          <w:sz w:val="22"/>
          <w:szCs w:val="22"/>
        </w:rPr>
        <w:t>nejpozději 2 dny před termínem zahájení</w:t>
      </w:r>
      <w:r w:rsidR="00D918D4">
        <w:rPr>
          <w:sz w:val="22"/>
          <w:szCs w:val="22"/>
        </w:rPr>
        <w:t xml:space="preserve"> </w:t>
      </w:r>
      <w:r w:rsidR="00D918D4" w:rsidRPr="006536C2">
        <w:rPr>
          <w:sz w:val="22"/>
          <w:szCs w:val="22"/>
        </w:rPr>
        <w:t xml:space="preserve">prací. </w:t>
      </w:r>
      <w:r w:rsidR="00933984" w:rsidRPr="006536C2">
        <w:rPr>
          <w:sz w:val="22"/>
          <w:szCs w:val="22"/>
        </w:rPr>
        <w:t>Zhotovitel prohlašuje, že se před podpisem této smlouvy seznámil s</w:t>
      </w:r>
      <w:r w:rsidR="003B7C5E">
        <w:rPr>
          <w:sz w:val="22"/>
          <w:szCs w:val="22"/>
        </w:rPr>
        <w:t> míst</w:t>
      </w:r>
      <w:r w:rsidR="001D7FFA">
        <w:rPr>
          <w:sz w:val="22"/>
          <w:szCs w:val="22"/>
        </w:rPr>
        <w:t>em</w:t>
      </w:r>
      <w:r w:rsidR="003B7C5E">
        <w:rPr>
          <w:sz w:val="22"/>
          <w:szCs w:val="22"/>
        </w:rPr>
        <w:t xml:space="preserve"> plnění</w:t>
      </w:r>
      <w:r w:rsidR="00933984" w:rsidRPr="006536C2">
        <w:rPr>
          <w:sz w:val="22"/>
          <w:szCs w:val="22"/>
        </w:rPr>
        <w:t xml:space="preserve"> s tím, že je</w:t>
      </w:r>
      <w:r w:rsidR="001D7FFA">
        <w:rPr>
          <w:sz w:val="22"/>
          <w:szCs w:val="22"/>
        </w:rPr>
        <w:t>ho</w:t>
      </w:r>
      <w:r w:rsidR="00933984" w:rsidRPr="003B7C5E">
        <w:rPr>
          <w:sz w:val="22"/>
          <w:szCs w:val="22"/>
        </w:rPr>
        <w:t xml:space="preserve"> stav dle zhodnocení zhotovitele nebrání provedení díla a je způsobilý k provedení díla. </w:t>
      </w:r>
    </w:p>
    <w:p w14:paraId="2CAE89D0" w14:textId="77777777" w:rsidR="006536C2" w:rsidRPr="006536C2" w:rsidRDefault="006536C2" w:rsidP="00B2022C">
      <w:pPr>
        <w:pStyle w:val="Odstavecseseznamem"/>
        <w:ind w:left="720"/>
        <w:jc w:val="both"/>
        <w:rPr>
          <w:sz w:val="22"/>
          <w:szCs w:val="22"/>
        </w:rPr>
      </w:pPr>
    </w:p>
    <w:p w14:paraId="3EE9B13A" w14:textId="77777777" w:rsidR="00933984" w:rsidRDefault="00933984" w:rsidP="00B2022C">
      <w:pPr>
        <w:pStyle w:val="Odstavecseseznamem"/>
        <w:numPr>
          <w:ilvl w:val="0"/>
          <w:numId w:val="11"/>
        </w:numPr>
        <w:jc w:val="both"/>
        <w:rPr>
          <w:sz w:val="22"/>
          <w:szCs w:val="22"/>
        </w:rPr>
      </w:pPr>
      <w:r w:rsidRPr="006536C2">
        <w:rPr>
          <w:sz w:val="22"/>
          <w:szCs w:val="22"/>
        </w:rPr>
        <w:t xml:space="preserve">Předání </w:t>
      </w:r>
      <w:r w:rsidR="003B7C5E">
        <w:rPr>
          <w:sz w:val="22"/>
          <w:szCs w:val="22"/>
        </w:rPr>
        <w:t>míst</w:t>
      </w:r>
      <w:r w:rsidR="001D7FFA">
        <w:rPr>
          <w:sz w:val="22"/>
          <w:szCs w:val="22"/>
        </w:rPr>
        <w:t>a</w:t>
      </w:r>
      <w:r w:rsidR="003B7C5E">
        <w:rPr>
          <w:sz w:val="22"/>
          <w:szCs w:val="22"/>
        </w:rPr>
        <w:t xml:space="preserve"> plnění </w:t>
      </w:r>
      <w:r w:rsidRPr="006536C2">
        <w:rPr>
          <w:sz w:val="22"/>
          <w:szCs w:val="22"/>
        </w:rPr>
        <w:t xml:space="preserve">bude provedeno zápisem o převzetí a předání </w:t>
      </w:r>
      <w:r w:rsidR="001D7FFA">
        <w:rPr>
          <w:sz w:val="22"/>
          <w:szCs w:val="22"/>
        </w:rPr>
        <w:t>staveniště</w:t>
      </w:r>
      <w:r w:rsidRPr="006536C2">
        <w:rPr>
          <w:sz w:val="22"/>
          <w:szCs w:val="22"/>
        </w:rPr>
        <w:t xml:space="preserve">. </w:t>
      </w:r>
    </w:p>
    <w:p w14:paraId="2640CE8C" w14:textId="77777777" w:rsidR="003B7C5E" w:rsidRDefault="003B7C5E" w:rsidP="003B7C5E">
      <w:pPr>
        <w:pStyle w:val="Odstavecseseznamem"/>
        <w:ind w:left="720"/>
        <w:jc w:val="both"/>
        <w:rPr>
          <w:sz w:val="22"/>
          <w:szCs w:val="22"/>
        </w:rPr>
      </w:pPr>
    </w:p>
    <w:p w14:paraId="1F40877C" w14:textId="77777777" w:rsidR="00933984" w:rsidRDefault="00933984" w:rsidP="003B7C5E">
      <w:pPr>
        <w:pStyle w:val="Odstavecseseznamem"/>
        <w:numPr>
          <w:ilvl w:val="0"/>
          <w:numId w:val="11"/>
        </w:numPr>
        <w:jc w:val="both"/>
        <w:rPr>
          <w:sz w:val="22"/>
          <w:szCs w:val="22"/>
        </w:rPr>
      </w:pPr>
      <w:r w:rsidRPr="006536C2">
        <w:rPr>
          <w:sz w:val="22"/>
          <w:szCs w:val="22"/>
        </w:rPr>
        <w:t xml:space="preserve">Zhotovitel se zavazuje vyklidit </w:t>
      </w:r>
      <w:bookmarkStart w:id="1" w:name="_Hlk506380136"/>
      <w:r w:rsidR="003B7C5E">
        <w:rPr>
          <w:sz w:val="22"/>
          <w:szCs w:val="22"/>
        </w:rPr>
        <w:t>míst</w:t>
      </w:r>
      <w:r w:rsidR="001D7FFA">
        <w:rPr>
          <w:sz w:val="22"/>
          <w:szCs w:val="22"/>
        </w:rPr>
        <w:t>o</w:t>
      </w:r>
      <w:r w:rsidR="003B7C5E">
        <w:rPr>
          <w:sz w:val="22"/>
          <w:szCs w:val="22"/>
        </w:rPr>
        <w:t xml:space="preserve"> plnění</w:t>
      </w:r>
      <w:r w:rsidRPr="006536C2">
        <w:rPr>
          <w:sz w:val="22"/>
          <w:szCs w:val="22"/>
        </w:rPr>
        <w:t xml:space="preserve"> </w:t>
      </w:r>
      <w:bookmarkEnd w:id="1"/>
      <w:r w:rsidRPr="006536C2">
        <w:rPr>
          <w:sz w:val="22"/>
          <w:szCs w:val="22"/>
        </w:rPr>
        <w:t xml:space="preserve">do 3 dnů po předání a převzetí díla. Pokud zhotovitel nevyklidí </w:t>
      </w:r>
      <w:r w:rsidR="003B7C5E">
        <w:rPr>
          <w:sz w:val="22"/>
          <w:szCs w:val="22"/>
        </w:rPr>
        <w:t>míst</w:t>
      </w:r>
      <w:r w:rsidR="001D7FFA">
        <w:rPr>
          <w:sz w:val="22"/>
          <w:szCs w:val="22"/>
        </w:rPr>
        <w:t>o</w:t>
      </w:r>
      <w:r w:rsidR="003B7C5E">
        <w:rPr>
          <w:sz w:val="22"/>
          <w:szCs w:val="22"/>
        </w:rPr>
        <w:t xml:space="preserve"> plnění</w:t>
      </w:r>
      <w:r w:rsidR="003B7C5E" w:rsidRPr="006536C2">
        <w:rPr>
          <w:sz w:val="22"/>
          <w:szCs w:val="22"/>
        </w:rPr>
        <w:t xml:space="preserve"> </w:t>
      </w:r>
      <w:r w:rsidRPr="006536C2">
        <w:rPr>
          <w:sz w:val="22"/>
          <w:szCs w:val="22"/>
        </w:rPr>
        <w:t>v souladu s tímto článkem ve sjednaném termínu, je objednatel oprávněn zajistit vyklizen</w:t>
      </w:r>
      <w:r w:rsidR="008F1E06">
        <w:rPr>
          <w:sz w:val="22"/>
          <w:szCs w:val="22"/>
        </w:rPr>
        <w:t>í</w:t>
      </w:r>
      <w:r w:rsidRPr="006536C2">
        <w:rPr>
          <w:sz w:val="22"/>
          <w:szCs w:val="22"/>
        </w:rPr>
        <w:t xml:space="preserve"> </w:t>
      </w:r>
      <w:r w:rsidR="003B7C5E">
        <w:rPr>
          <w:sz w:val="22"/>
          <w:szCs w:val="22"/>
        </w:rPr>
        <w:t>míst</w:t>
      </w:r>
      <w:r w:rsidR="001D7FFA">
        <w:rPr>
          <w:sz w:val="22"/>
          <w:szCs w:val="22"/>
        </w:rPr>
        <w:t>a</w:t>
      </w:r>
      <w:r w:rsidR="003B7C5E">
        <w:rPr>
          <w:sz w:val="22"/>
          <w:szCs w:val="22"/>
        </w:rPr>
        <w:t xml:space="preserve"> plnění</w:t>
      </w:r>
      <w:r w:rsidR="003B7C5E" w:rsidRPr="006536C2">
        <w:rPr>
          <w:sz w:val="22"/>
          <w:szCs w:val="22"/>
        </w:rPr>
        <w:t xml:space="preserve"> </w:t>
      </w:r>
      <w:r w:rsidRPr="006536C2">
        <w:rPr>
          <w:sz w:val="22"/>
          <w:szCs w:val="22"/>
        </w:rPr>
        <w:t xml:space="preserve">a uskladnění věcí zhotovitele u třetí osoby, a to na náklady zhotovitele. </w:t>
      </w:r>
    </w:p>
    <w:p w14:paraId="099A637C" w14:textId="77777777" w:rsidR="006536C2" w:rsidRPr="006536C2" w:rsidRDefault="006536C2" w:rsidP="003B7C5E">
      <w:pPr>
        <w:pStyle w:val="Odstavecseseznamem"/>
        <w:ind w:left="720"/>
        <w:jc w:val="both"/>
        <w:rPr>
          <w:sz w:val="22"/>
          <w:szCs w:val="22"/>
        </w:rPr>
      </w:pPr>
    </w:p>
    <w:p w14:paraId="02E751CF" w14:textId="77777777" w:rsidR="00933984" w:rsidRDefault="00933984" w:rsidP="003B7C5E">
      <w:pPr>
        <w:pStyle w:val="Odstavecseseznamem"/>
        <w:numPr>
          <w:ilvl w:val="0"/>
          <w:numId w:val="11"/>
        </w:numPr>
        <w:jc w:val="both"/>
        <w:rPr>
          <w:sz w:val="22"/>
          <w:szCs w:val="22"/>
        </w:rPr>
      </w:pPr>
      <w:r w:rsidRPr="006536C2">
        <w:rPr>
          <w:sz w:val="22"/>
          <w:szCs w:val="22"/>
        </w:rPr>
        <w:t>Po uplynutí lhůty podle odst.</w:t>
      </w:r>
      <w:r w:rsidR="003B7C5E">
        <w:rPr>
          <w:sz w:val="22"/>
          <w:szCs w:val="22"/>
        </w:rPr>
        <w:t xml:space="preserve"> </w:t>
      </w:r>
      <w:r w:rsidR="006C1FE2">
        <w:rPr>
          <w:sz w:val="22"/>
          <w:szCs w:val="22"/>
        </w:rPr>
        <w:t>3</w:t>
      </w:r>
      <w:r w:rsidRPr="006536C2">
        <w:rPr>
          <w:sz w:val="22"/>
          <w:szCs w:val="22"/>
        </w:rPr>
        <w:t xml:space="preserve"> </w:t>
      </w:r>
      <w:r w:rsidR="006C1FE2">
        <w:rPr>
          <w:sz w:val="22"/>
          <w:szCs w:val="22"/>
        </w:rPr>
        <w:t>tohoto článku</w:t>
      </w:r>
      <w:r w:rsidRPr="006536C2">
        <w:rPr>
          <w:sz w:val="22"/>
          <w:szCs w:val="22"/>
        </w:rPr>
        <w:t xml:space="preserve"> může zhotovitel ponechat na </w:t>
      </w:r>
      <w:r w:rsidR="006C1FE2">
        <w:rPr>
          <w:sz w:val="22"/>
          <w:szCs w:val="22"/>
        </w:rPr>
        <w:t>míst</w:t>
      </w:r>
      <w:r w:rsidR="001D7FFA">
        <w:rPr>
          <w:sz w:val="22"/>
          <w:szCs w:val="22"/>
        </w:rPr>
        <w:t>ě</w:t>
      </w:r>
      <w:r w:rsidR="006C1FE2">
        <w:rPr>
          <w:sz w:val="22"/>
          <w:szCs w:val="22"/>
        </w:rPr>
        <w:t xml:space="preserve"> plnění</w:t>
      </w:r>
      <w:r w:rsidRPr="006536C2">
        <w:rPr>
          <w:sz w:val="22"/>
          <w:szCs w:val="22"/>
        </w:rPr>
        <w:t xml:space="preserve"> jen stroje a zařízení,</w:t>
      </w:r>
      <w:r w:rsidR="006536C2">
        <w:rPr>
          <w:sz w:val="22"/>
          <w:szCs w:val="22"/>
        </w:rPr>
        <w:t xml:space="preserve"> </w:t>
      </w:r>
      <w:r w:rsidRPr="006536C2">
        <w:rPr>
          <w:sz w:val="22"/>
          <w:szCs w:val="22"/>
        </w:rPr>
        <w:t>popř. materiál, potřebný k odstranění vad vytčených objednatelem. Po odstranění vad</w:t>
      </w:r>
      <w:r w:rsidR="006536C2">
        <w:rPr>
          <w:sz w:val="22"/>
          <w:szCs w:val="22"/>
        </w:rPr>
        <w:t xml:space="preserve"> </w:t>
      </w:r>
      <w:r w:rsidRPr="006536C2">
        <w:rPr>
          <w:sz w:val="22"/>
          <w:szCs w:val="22"/>
        </w:rPr>
        <w:t xml:space="preserve">případně nedodělků je zhotovitel povinen </w:t>
      </w:r>
      <w:r w:rsidR="006C1FE2">
        <w:rPr>
          <w:sz w:val="22"/>
          <w:szCs w:val="22"/>
        </w:rPr>
        <w:t>míst</w:t>
      </w:r>
      <w:r w:rsidR="001D7FFA">
        <w:rPr>
          <w:sz w:val="22"/>
          <w:szCs w:val="22"/>
        </w:rPr>
        <w:t>o</w:t>
      </w:r>
      <w:r w:rsidR="006C1FE2">
        <w:rPr>
          <w:sz w:val="22"/>
          <w:szCs w:val="22"/>
        </w:rPr>
        <w:t xml:space="preserve"> plnění</w:t>
      </w:r>
      <w:r w:rsidRPr="006536C2">
        <w:rPr>
          <w:sz w:val="22"/>
          <w:szCs w:val="22"/>
        </w:rPr>
        <w:t xml:space="preserve"> předat objednateli ve stavu prostém</w:t>
      </w:r>
      <w:r w:rsidR="006536C2">
        <w:rPr>
          <w:sz w:val="22"/>
          <w:szCs w:val="22"/>
        </w:rPr>
        <w:t xml:space="preserve"> </w:t>
      </w:r>
      <w:r w:rsidRPr="006536C2">
        <w:rPr>
          <w:sz w:val="22"/>
          <w:szCs w:val="22"/>
        </w:rPr>
        <w:t>jakýchkoliv překážek.</w:t>
      </w:r>
    </w:p>
    <w:p w14:paraId="7F3A29CB" w14:textId="77777777" w:rsidR="006536C2" w:rsidRPr="006536C2" w:rsidRDefault="006536C2" w:rsidP="006C1FE2">
      <w:pPr>
        <w:pStyle w:val="Odstavecseseznamem"/>
        <w:ind w:left="720"/>
        <w:jc w:val="both"/>
        <w:rPr>
          <w:sz w:val="22"/>
          <w:szCs w:val="22"/>
        </w:rPr>
      </w:pPr>
    </w:p>
    <w:p w14:paraId="75624868" w14:textId="48EF2D4F" w:rsidR="00933984" w:rsidRPr="006536C2" w:rsidRDefault="00933984" w:rsidP="003B7C5E">
      <w:pPr>
        <w:pStyle w:val="Odstavecseseznamem"/>
        <w:numPr>
          <w:ilvl w:val="0"/>
          <w:numId w:val="11"/>
        </w:numPr>
        <w:jc w:val="both"/>
        <w:rPr>
          <w:sz w:val="22"/>
          <w:szCs w:val="22"/>
        </w:rPr>
      </w:pPr>
      <w:r w:rsidRPr="006536C2">
        <w:rPr>
          <w:sz w:val="22"/>
          <w:szCs w:val="22"/>
        </w:rPr>
        <w:t xml:space="preserve">Zhotovitel se zavazuje provést dílo v souladu se </w:t>
      </w:r>
      <w:r w:rsidR="006C1FE2">
        <w:rPr>
          <w:sz w:val="22"/>
          <w:szCs w:val="22"/>
        </w:rPr>
        <w:t>zadávací dokumentací</w:t>
      </w:r>
      <w:r w:rsidRPr="006536C2">
        <w:rPr>
          <w:sz w:val="22"/>
          <w:szCs w:val="22"/>
        </w:rPr>
        <w:t xml:space="preserve">, </w:t>
      </w:r>
      <w:r w:rsidR="006C1FE2">
        <w:rPr>
          <w:sz w:val="22"/>
          <w:szCs w:val="22"/>
        </w:rPr>
        <w:t xml:space="preserve">projektovou dokumentací, </w:t>
      </w:r>
      <w:r w:rsidRPr="006536C2">
        <w:rPr>
          <w:sz w:val="22"/>
          <w:szCs w:val="22"/>
        </w:rPr>
        <w:t>technickými a technologickými normami. Veškeré práce budou zhotovitelem realizovány v souladu s</w:t>
      </w:r>
      <w:r w:rsidR="006C1FE2">
        <w:rPr>
          <w:sz w:val="22"/>
          <w:szCs w:val="22"/>
        </w:rPr>
        <w:t>e zadávací</w:t>
      </w:r>
      <w:r w:rsidRPr="006536C2">
        <w:rPr>
          <w:sz w:val="22"/>
          <w:szCs w:val="22"/>
        </w:rPr>
        <w:t xml:space="preserve"> dokumentací a touto smlouvou. Dodržení kvality všech prací sjednaných touto smlouvou je obligatorní povinností zhotovitele. </w:t>
      </w:r>
    </w:p>
    <w:p w14:paraId="5680B1B2" w14:textId="77777777" w:rsidR="00933984" w:rsidRPr="006536C2" w:rsidRDefault="00933984" w:rsidP="006C1FE2">
      <w:pPr>
        <w:pStyle w:val="Odstavecseseznamem"/>
        <w:ind w:left="720"/>
        <w:jc w:val="both"/>
        <w:rPr>
          <w:sz w:val="22"/>
          <w:szCs w:val="22"/>
        </w:rPr>
      </w:pPr>
    </w:p>
    <w:p w14:paraId="222DD381" w14:textId="77777777" w:rsidR="006C1FE2" w:rsidRDefault="00933984" w:rsidP="00B77993">
      <w:pPr>
        <w:pStyle w:val="Odstavecseseznamem"/>
        <w:numPr>
          <w:ilvl w:val="0"/>
          <w:numId w:val="11"/>
        </w:numPr>
        <w:jc w:val="both"/>
        <w:rPr>
          <w:sz w:val="22"/>
          <w:szCs w:val="22"/>
        </w:rPr>
      </w:pPr>
      <w:r w:rsidRPr="006C1FE2">
        <w:rPr>
          <w:sz w:val="22"/>
          <w:szCs w:val="22"/>
        </w:rPr>
        <w:t>Zhotovitel zodpovídá za dodržování platných předpisů BOZP a požární ochrany.</w:t>
      </w:r>
    </w:p>
    <w:p w14:paraId="5317CD89" w14:textId="77777777" w:rsidR="006C1FE2" w:rsidRDefault="006C1FE2" w:rsidP="006C1FE2">
      <w:pPr>
        <w:pStyle w:val="Odstavecseseznamem"/>
        <w:ind w:left="720"/>
        <w:jc w:val="both"/>
        <w:rPr>
          <w:sz w:val="22"/>
          <w:szCs w:val="22"/>
        </w:rPr>
      </w:pPr>
    </w:p>
    <w:p w14:paraId="5334DA28" w14:textId="77777777" w:rsidR="00933984" w:rsidRPr="006C1FE2" w:rsidRDefault="00933984" w:rsidP="00B77993">
      <w:pPr>
        <w:pStyle w:val="Odstavecseseznamem"/>
        <w:numPr>
          <w:ilvl w:val="0"/>
          <w:numId w:val="11"/>
        </w:numPr>
        <w:jc w:val="both"/>
        <w:rPr>
          <w:sz w:val="22"/>
          <w:szCs w:val="22"/>
        </w:rPr>
      </w:pPr>
      <w:r w:rsidRPr="006C1FE2">
        <w:rPr>
          <w:sz w:val="22"/>
          <w:szCs w:val="22"/>
        </w:rPr>
        <w:t>Zhotovitel se zavazuje řídit se písemnými příkazy objednatele, které nebudou v rozporu s</w:t>
      </w:r>
      <w:r w:rsidR="006C1FE2">
        <w:rPr>
          <w:sz w:val="22"/>
          <w:szCs w:val="22"/>
        </w:rPr>
        <w:t>e zadávací</w:t>
      </w:r>
      <w:r w:rsidRPr="006C1FE2">
        <w:rPr>
          <w:sz w:val="22"/>
          <w:szCs w:val="22"/>
        </w:rPr>
        <w:t xml:space="preserve"> dokumentací specifikovanou v čl. </w:t>
      </w:r>
      <w:r w:rsidR="006C1FE2">
        <w:rPr>
          <w:sz w:val="22"/>
          <w:szCs w:val="22"/>
        </w:rPr>
        <w:t xml:space="preserve">I. </w:t>
      </w:r>
      <w:r w:rsidRPr="006C1FE2">
        <w:rPr>
          <w:sz w:val="22"/>
          <w:szCs w:val="22"/>
        </w:rPr>
        <w:t xml:space="preserve"> této smlouvy. </w:t>
      </w:r>
    </w:p>
    <w:p w14:paraId="2DA2251F" w14:textId="6040BC7E" w:rsidR="00933984" w:rsidRDefault="00933984" w:rsidP="00D7239B">
      <w:pPr>
        <w:pStyle w:val="Odstavecseseznamem"/>
        <w:ind w:left="720"/>
        <w:jc w:val="both"/>
        <w:rPr>
          <w:sz w:val="22"/>
          <w:szCs w:val="22"/>
        </w:rPr>
      </w:pPr>
    </w:p>
    <w:p w14:paraId="2E8C0F42" w14:textId="77777777" w:rsidR="009366E6" w:rsidRDefault="009366E6" w:rsidP="00D7239B">
      <w:pPr>
        <w:pStyle w:val="Odstavecseseznamem"/>
        <w:ind w:left="720"/>
        <w:jc w:val="both"/>
        <w:rPr>
          <w:sz w:val="22"/>
          <w:szCs w:val="22"/>
        </w:rPr>
      </w:pPr>
    </w:p>
    <w:p w14:paraId="357755FD" w14:textId="77777777" w:rsidR="007E0315" w:rsidRDefault="007E0315" w:rsidP="00933984">
      <w:pPr>
        <w:tabs>
          <w:tab w:val="left" w:pos="284"/>
          <w:tab w:val="left" w:pos="8789"/>
        </w:tabs>
        <w:jc w:val="center"/>
        <w:rPr>
          <w:b/>
          <w:sz w:val="22"/>
          <w:szCs w:val="22"/>
        </w:rPr>
      </w:pPr>
    </w:p>
    <w:p w14:paraId="3E2AA08E" w14:textId="77777777" w:rsidR="00933984" w:rsidRPr="006536C2" w:rsidRDefault="00933984" w:rsidP="00933984">
      <w:pPr>
        <w:tabs>
          <w:tab w:val="left" w:pos="284"/>
          <w:tab w:val="left" w:pos="8789"/>
        </w:tabs>
        <w:jc w:val="center"/>
        <w:rPr>
          <w:b/>
          <w:sz w:val="22"/>
          <w:szCs w:val="22"/>
        </w:rPr>
      </w:pPr>
      <w:r w:rsidRPr="006536C2">
        <w:rPr>
          <w:b/>
          <w:sz w:val="22"/>
          <w:szCs w:val="22"/>
        </w:rPr>
        <w:t>V. D</w:t>
      </w:r>
      <w:r w:rsidR="00D7239B">
        <w:rPr>
          <w:b/>
          <w:sz w:val="22"/>
          <w:szCs w:val="22"/>
        </w:rPr>
        <w:t>okončení díla</w:t>
      </w:r>
    </w:p>
    <w:p w14:paraId="045E32AB" w14:textId="77777777" w:rsidR="00933984" w:rsidRPr="006536C2" w:rsidRDefault="00933984" w:rsidP="00933984">
      <w:pPr>
        <w:tabs>
          <w:tab w:val="left" w:pos="284"/>
          <w:tab w:val="left" w:pos="709"/>
          <w:tab w:val="left" w:pos="1985"/>
          <w:tab w:val="right" w:pos="7230"/>
          <w:tab w:val="left" w:pos="8789"/>
        </w:tabs>
        <w:rPr>
          <w:sz w:val="22"/>
          <w:szCs w:val="22"/>
        </w:rPr>
      </w:pPr>
    </w:p>
    <w:p w14:paraId="2CCA7DC0" w14:textId="77777777" w:rsidR="00933984" w:rsidRDefault="00933984" w:rsidP="00D7239B">
      <w:pPr>
        <w:pStyle w:val="Odstavecseseznamem"/>
        <w:numPr>
          <w:ilvl w:val="0"/>
          <w:numId w:val="12"/>
        </w:numPr>
        <w:jc w:val="both"/>
        <w:rPr>
          <w:sz w:val="22"/>
          <w:szCs w:val="22"/>
        </w:rPr>
      </w:pPr>
      <w:r w:rsidRPr="006536C2">
        <w:rPr>
          <w:sz w:val="22"/>
          <w:szCs w:val="22"/>
        </w:rPr>
        <w:t xml:space="preserve">K převzetí dokončeného díla bude objednatel vyzván 5 dnů před termínem předání. </w:t>
      </w:r>
    </w:p>
    <w:p w14:paraId="6F46E7FE" w14:textId="77777777" w:rsidR="006536C2" w:rsidRPr="006536C2" w:rsidRDefault="006536C2" w:rsidP="00D7239B">
      <w:pPr>
        <w:pStyle w:val="Odstavecseseznamem"/>
        <w:ind w:left="720"/>
        <w:jc w:val="both"/>
        <w:rPr>
          <w:sz w:val="22"/>
          <w:szCs w:val="22"/>
        </w:rPr>
      </w:pPr>
    </w:p>
    <w:p w14:paraId="0E3EF2CA" w14:textId="77777777" w:rsidR="00933984" w:rsidRPr="006536C2" w:rsidRDefault="00933984" w:rsidP="00D7239B">
      <w:pPr>
        <w:pStyle w:val="Odstavecseseznamem"/>
        <w:numPr>
          <w:ilvl w:val="0"/>
          <w:numId w:val="12"/>
        </w:numPr>
        <w:jc w:val="both"/>
        <w:rPr>
          <w:sz w:val="22"/>
          <w:szCs w:val="22"/>
        </w:rPr>
      </w:pPr>
      <w:r w:rsidRPr="006536C2">
        <w:rPr>
          <w:sz w:val="22"/>
          <w:szCs w:val="22"/>
        </w:rPr>
        <w:lastRenderedPageBreak/>
        <w:t>O průběhu přejímacího řízení díla bude sepsán zápis o předání a převzetí, ve kterém se uvede, zda objednatel převzal dílo bez výhrad či s výhradami. V případě, že objednatel převezeme dílo bez výhrad</w:t>
      </w:r>
      <w:r w:rsidR="00D7239B">
        <w:rPr>
          <w:sz w:val="22"/>
          <w:szCs w:val="22"/>
        </w:rPr>
        <w:t>,</w:t>
      </w:r>
      <w:r w:rsidRPr="006536C2">
        <w:rPr>
          <w:sz w:val="22"/>
          <w:szCs w:val="22"/>
        </w:rPr>
        <w:t xml:space="preserve"> neztrácí tím nárok</w:t>
      </w:r>
      <w:r w:rsidR="00D7239B">
        <w:rPr>
          <w:sz w:val="22"/>
          <w:szCs w:val="22"/>
        </w:rPr>
        <w:t>y</w:t>
      </w:r>
      <w:r w:rsidRPr="006536C2">
        <w:rPr>
          <w:sz w:val="22"/>
          <w:szCs w:val="22"/>
        </w:rPr>
        <w:t xml:space="preserve"> z odpovědnosti za vady ze zjevných vad</w:t>
      </w:r>
      <w:r w:rsidR="005D588C">
        <w:rPr>
          <w:sz w:val="22"/>
          <w:szCs w:val="22"/>
        </w:rPr>
        <w:t>. O</w:t>
      </w:r>
      <w:r w:rsidRPr="006536C2">
        <w:rPr>
          <w:sz w:val="22"/>
          <w:szCs w:val="22"/>
        </w:rPr>
        <w:t xml:space="preserve">bjednatel je oprávněn vytknout zjevné vady a nedodělky i po předání a převzetí díla. Zápis bude obsahovat i soupis vad a nedodělků, pokud je dílo obsahuje s termínem jejich odstranění. </w:t>
      </w:r>
    </w:p>
    <w:p w14:paraId="1FF4D812" w14:textId="77777777" w:rsidR="006536C2" w:rsidRDefault="006536C2" w:rsidP="00D7239B">
      <w:pPr>
        <w:pStyle w:val="Odstavecseseznamem"/>
        <w:ind w:left="720"/>
        <w:jc w:val="both"/>
        <w:rPr>
          <w:sz w:val="22"/>
          <w:szCs w:val="22"/>
        </w:rPr>
      </w:pPr>
    </w:p>
    <w:p w14:paraId="0F11F638" w14:textId="77777777" w:rsidR="00933984" w:rsidRDefault="00933984" w:rsidP="00D7239B">
      <w:pPr>
        <w:pStyle w:val="Odstavecseseznamem"/>
        <w:numPr>
          <w:ilvl w:val="0"/>
          <w:numId w:val="12"/>
        </w:numPr>
        <w:jc w:val="both"/>
        <w:rPr>
          <w:sz w:val="22"/>
          <w:szCs w:val="22"/>
        </w:rPr>
      </w:pPr>
      <w:r w:rsidRPr="006536C2">
        <w:rPr>
          <w:sz w:val="22"/>
          <w:szCs w:val="22"/>
        </w:rPr>
        <w:t xml:space="preserve">Povinnost zhotovitele předat je splněna řádným provedením sjednaného díla bez vad a nedodělků, prohlášením zhotovitele v zápise o předání a převzetí, že dílo bez vad a nedodělků předává a prohlášením objednatele v zápise o předání a převzetí, že dílo bez vad a nedodělků přejímá. Objednatel je povinen převzít pouze řádně provedené dílo bez vad a nedodělků. V případě, že objednatel převezme dílo vykazující drobné vady a nedodělky, které nebrání řádnému užívání díla, je zhotovitel povinen tyto drobné vady a nedodělky odstranit nejpozději do </w:t>
      </w:r>
      <w:r w:rsidR="005D588C" w:rsidRPr="006536C2">
        <w:rPr>
          <w:sz w:val="22"/>
          <w:szCs w:val="22"/>
        </w:rPr>
        <w:t xml:space="preserve">deseti </w:t>
      </w:r>
      <w:r w:rsidRPr="006536C2">
        <w:rPr>
          <w:sz w:val="22"/>
          <w:szCs w:val="22"/>
        </w:rPr>
        <w:t>(</w:t>
      </w:r>
      <w:r w:rsidR="005D588C" w:rsidRPr="006536C2">
        <w:rPr>
          <w:sz w:val="22"/>
          <w:szCs w:val="22"/>
        </w:rPr>
        <w:t>10</w:t>
      </w:r>
      <w:r w:rsidRPr="006536C2">
        <w:rPr>
          <w:sz w:val="22"/>
          <w:szCs w:val="22"/>
        </w:rPr>
        <w:t xml:space="preserve">) dnů ode dne předání a převzetí díla. Odstranění drobných vad a nedodělků bude smluvními stranami potvrzeno v zápise o odstranění drobných vad a nedodělků. V případě prodlení zhotovitele s odstraněním vad a nedodělků o více než třicet (30) dnů je objednatel oprávněn odstranit tyto drobné vady a nedodělky sám nebo prostřednictvím třetí osoby a zhotovitel je povinen nahradit objednateli veškeré náklady s tím spojené, zejména částku, kterou objednatel zaplatí za tyto práce třetí osobě, a to do </w:t>
      </w:r>
      <w:r w:rsidR="005D588C" w:rsidRPr="006536C2">
        <w:rPr>
          <w:sz w:val="22"/>
          <w:szCs w:val="22"/>
        </w:rPr>
        <w:t xml:space="preserve">deseti </w:t>
      </w:r>
      <w:r w:rsidRPr="006536C2">
        <w:rPr>
          <w:sz w:val="22"/>
          <w:szCs w:val="22"/>
        </w:rPr>
        <w:t>(</w:t>
      </w:r>
      <w:r w:rsidR="005D588C" w:rsidRPr="006536C2">
        <w:rPr>
          <w:sz w:val="22"/>
          <w:szCs w:val="22"/>
        </w:rPr>
        <w:t>10</w:t>
      </w:r>
      <w:r w:rsidRPr="006536C2">
        <w:rPr>
          <w:sz w:val="22"/>
          <w:szCs w:val="22"/>
        </w:rPr>
        <w:t xml:space="preserve">) dnů poté, co k tomu bude objednatelem vyzván. </w:t>
      </w:r>
    </w:p>
    <w:p w14:paraId="3F1F875A" w14:textId="77777777" w:rsidR="00D7239B" w:rsidRDefault="00D7239B" w:rsidP="00D7239B">
      <w:pPr>
        <w:pStyle w:val="Odstavecseseznamem"/>
        <w:ind w:left="720"/>
        <w:jc w:val="both"/>
        <w:rPr>
          <w:sz w:val="22"/>
          <w:szCs w:val="22"/>
        </w:rPr>
      </w:pPr>
    </w:p>
    <w:p w14:paraId="37986CB3" w14:textId="53643E7C" w:rsidR="00933984" w:rsidRDefault="00933984" w:rsidP="00D7239B">
      <w:pPr>
        <w:pStyle w:val="Odstavecseseznamem"/>
        <w:numPr>
          <w:ilvl w:val="0"/>
          <w:numId w:val="12"/>
        </w:numPr>
        <w:jc w:val="both"/>
        <w:rPr>
          <w:sz w:val="22"/>
          <w:szCs w:val="22"/>
        </w:rPr>
      </w:pPr>
      <w:r w:rsidRPr="006536C2">
        <w:rPr>
          <w:sz w:val="22"/>
          <w:szCs w:val="22"/>
        </w:rPr>
        <w:t xml:space="preserve">Zhotovitel je </w:t>
      </w:r>
      <w:r w:rsidRPr="009F5173">
        <w:rPr>
          <w:sz w:val="22"/>
          <w:szCs w:val="22"/>
          <w:highlight w:val="green"/>
        </w:rPr>
        <w:t>při předání díla povinen předat objednateli taktéž veškeré dokumenty</w:t>
      </w:r>
      <w:r w:rsidR="00EB03B0" w:rsidRPr="009F5173">
        <w:rPr>
          <w:sz w:val="22"/>
          <w:szCs w:val="22"/>
          <w:highlight w:val="green"/>
        </w:rPr>
        <w:t>, výpočty</w:t>
      </w:r>
      <w:r w:rsidRPr="009F5173">
        <w:rPr>
          <w:sz w:val="22"/>
          <w:szCs w:val="22"/>
          <w:highlight w:val="green"/>
        </w:rPr>
        <w:t xml:space="preserve"> a listiny, které zhotovitel získal nebo vypracoval v souvislosti s provedením díla</w:t>
      </w:r>
      <w:r w:rsidR="0033321F" w:rsidRPr="009F5173">
        <w:rPr>
          <w:sz w:val="22"/>
          <w:szCs w:val="22"/>
          <w:highlight w:val="green"/>
        </w:rPr>
        <w:t>, zejména všechny doklady specifikované v Souhlasu s odstraněním stavby vydaným Stavebním odborem Městského úřadu ve Šternberku dne</w:t>
      </w:r>
      <w:r w:rsidR="00110FB1">
        <w:rPr>
          <w:sz w:val="22"/>
          <w:szCs w:val="22"/>
          <w:highlight w:val="green"/>
        </w:rPr>
        <w:t xml:space="preserve"> 13.11.2020</w:t>
      </w:r>
      <w:r w:rsidR="0033321F" w:rsidRPr="009F5173">
        <w:rPr>
          <w:sz w:val="22"/>
          <w:szCs w:val="22"/>
          <w:highlight w:val="green"/>
        </w:rPr>
        <w:t xml:space="preserve">, č.j. MEST </w:t>
      </w:r>
      <w:r w:rsidR="00110FB1">
        <w:rPr>
          <w:sz w:val="22"/>
          <w:szCs w:val="22"/>
          <w:highlight w:val="green"/>
        </w:rPr>
        <w:t>144798</w:t>
      </w:r>
      <w:r w:rsidR="0033321F" w:rsidRPr="009F5173">
        <w:rPr>
          <w:sz w:val="22"/>
          <w:szCs w:val="22"/>
          <w:highlight w:val="green"/>
        </w:rPr>
        <w:t>/2020</w:t>
      </w:r>
      <w:r w:rsidR="009366E6" w:rsidRPr="009F5173">
        <w:rPr>
          <w:sz w:val="22"/>
          <w:szCs w:val="22"/>
          <w:highlight w:val="green"/>
        </w:rPr>
        <w:t>. Jedná se například o doklady</w:t>
      </w:r>
      <w:r w:rsidR="0033321F" w:rsidRPr="009F5173">
        <w:rPr>
          <w:sz w:val="22"/>
          <w:szCs w:val="22"/>
          <w:highlight w:val="green"/>
        </w:rPr>
        <w:t>, které dokazují předepsaný průběh demoličních prací, předepsaný způsob nakládání se vzniklými odpady</w:t>
      </w:r>
      <w:r w:rsidR="009366E6" w:rsidRPr="009F5173">
        <w:rPr>
          <w:sz w:val="22"/>
          <w:szCs w:val="22"/>
          <w:highlight w:val="green"/>
        </w:rPr>
        <w:t xml:space="preserve"> a použitelnými materiály a</w:t>
      </w:r>
      <w:r w:rsidR="0033321F" w:rsidRPr="009F5173">
        <w:rPr>
          <w:sz w:val="22"/>
          <w:szCs w:val="22"/>
          <w:highlight w:val="green"/>
        </w:rPr>
        <w:t xml:space="preserve"> podrobnou fotodokumentaci z provádění díla</w:t>
      </w:r>
      <w:r w:rsidR="009366E6" w:rsidRPr="009F5173">
        <w:rPr>
          <w:sz w:val="22"/>
          <w:szCs w:val="22"/>
          <w:highlight w:val="green"/>
        </w:rPr>
        <w:t xml:space="preserve"> včetně dokončovacích prací a uvedení prostoru po demolici do předepsaného stavu</w:t>
      </w:r>
      <w:r w:rsidR="009366E6">
        <w:rPr>
          <w:sz w:val="22"/>
          <w:szCs w:val="22"/>
        </w:rPr>
        <w:t>.</w:t>
      </w:r>
    </w:p>
    <w:p w14:paraId="6D8EE32B" w14:textId="77777777" w:rsidR="006536C2" w:rsidRPr="006536C2" w:rsidRDefault="006536C2" w:rsidP="00D7239B">
      <w:pPr>
        <w:pStyle w:val="Odstavecseseznamem"/>
        <w:ind w:left="720"/>
        <w:jc w:val="both"/>
        <w:rPr>
          <w:sz w:val="22"/>
          <w:szCs w:val="22"/>
        </w:rPr>
      </w:pPr>
    </w:p>
    <w:p w14:paraId="1DADE827" w14:textId="77777777" w:rsidR="00933984" w:rsidRPr="006536C2" w:rsidRDefault="00933984" w:rsidP="00D7239B">
      <w:pPr>
        <w:pStyle w:val="Odstavecseseznamem"/>
        <w:numPr>
          <w:ilvl w:val="0"/>
          <w:numId w:val="12"/>
        </w:numPr>
        <w:jc w:val="both"/>
        <w:rPr>
          <w:sz w:val="22"/>
          <w:szCs w:val="22"/>
        </w:rPr>
      </w:pPr>
      <w:r w:rsidRPr="006536C2">
        <w:rPr>
          <w:sz w:val="22"/>
          <w:szCs w:val="22"/>
        </w:rPr>
        <w:t xml:space="preserve">Smluvní strany se dohodly, že nebezpečí škody na dílu přechází ze zhotovitele na objednatele okamžikem řádného předání díla objednateli. </w:t>
      </w:r>
    </w:p>
    <w:p w14:paraId="33AFD9A4" w14:textId="77777777" w:rsidR="00933984" w:rsidRDefault="00933984" w:rsidP="00933984">
      <w:pPr>
        <w:tabs>
          <w:tab w:val="left" w:pos="284"/>
          <w:tab w:val="left" w:pos="8789"/>
        </w:tabs>
        <w:jc w:val="center"/>
        <w:rPr>
          <w:b/>
          <w:sz w:val="22"/>
          <w:szCs w:val="22"/>
        </w:rPr>
      </w:pPr>
    </w:p>
    <w:p w14:paraId="7C3D2844" w14:textId="77777777" w:rsidR="006536C2" w:rsidRPr="006536C2" w:rsidRDefault="006536C2" w:rsidP="00933984">
      <w:pPr>
        <w:tabs>
          <w:tab w:val="left" w:pos="284"/>
          <w:tab w:val="left" w:pos="8789"/>
        </w:tabs>
        <w:jc w:val="center"/>
        <w:rPr>
          <w:b/>
          <w:sz w:val="22"/>
          <w:szCs w:val="22"/>
        </w:rPr>
      </w:pPr>
    </w:p>
    <w:p w14:paraId="513EA1AD" w14:textId="77777777" w:rsidR="00933984" w:rsidRPr="006536C2" w:rsidRDefault="00933984" w:rsidP="00933984">
      <w:pPr>
        <w:tabs>
          <w:tab w:val="left" w:pos="284"/>
          <w:tab w:val="left" w:pos="709"/>
          <w:tab w:val="left" w:pos="1985"/>
          <w:tab w:val="right" w:pos="7230"/>
          <w:tab w:val="left" w:pos="8789"/>
        </w:tabs>
        <w:jc w:val="center"/>
        <w:rPr>
          <w:sz w:val="22"/>
          <w:szCs w:val="22"/>
        </w:rPr>
      </w:pPr>
      <w:r w:rsidRPr="006536C2">
        <w:rPr>
          <w:b/>
          <w:sz w:val="22"/>
          <w:szCs w:val="22"/>
        </w:rPr>
        <w:t>VI. Z</w:t>
      </w:r>
      <w:r w:rsidR="00684F5D">
        <w:rPr>
          <w:b/>
          <w:sz w:val="22"/>
          <w:szCs w:val="22"/>
        </w:rPr>
        <w:t>áruka za dílo</w:t>
      </w:r>
    </w:p>
    <w:p w14:paraId="6ACD561E" w14:textId="77777777" w:rsidR="00933984" w:rsidRPr="006536C2" w:rsidRDefault="00933984" w:rsidP="00933984">
      <w:pPr>
        <w:tabs>
          <w:tab w:val="left" w:pos="284"/>
          <w:tab w:val="left" w:pos="709"/>
          <w:tab w:val="left" w:pos="1985"/>
          <w:tab w:val="right" w:pos="7230"/>
          <w:tab w:val="left" w:pos="8789"/>
        </w:tabs>
        <w:jc w:val="both"/>
        <w:rPr>
          <w:sz w:val="22"/>
          <w:szCs w:val="22"/>
        </w:rPr>
      </w:pPr>
    </w:p>
    <w:p w14:paraId="626DA8CB" w14:textId="605C07A5" w:rsidR="00933984" w:rsidRPr="006536C2" w:rsidRDefault="00684F5D" w:rsidP="00684F5D">
      <w:pPr>
        <w:pStyle w:val="Odstavecseseznamem"/>
        <w:numPr>
          <w:ilvl w:val="0"/>
          <w:numId w:val="13"/>
        </w:numPr>
        <w:jc w:val="both"/>
        <w:rPr>
          <w:sz w:val="22"/>
          <w:szCs w:val="22"/>
        </w:rPr>
      </w:pPr>
      <w:r>
        <w:rPr>
          <w:sz w:val="22"/>
          <w:szCs w:val="22"/>
        </w:rPr>
        <w:t>N</w:t>
      </w:r>
      <w:r w:rsidR="00933984" w:rsidRPr="006536C2">
        <w:rPr>
          <w:sz w:val="22"/>
          <w:szCs w:val="22"/>
        </w:rPr>
        <w:t xml:space="preserve">a provedené dílo poskytne zhotovitel záruku v délce </w:t>
      </w:r>
      <w:r w:rsidR="00C76C63" w:rsidRPr="009F5173">
        <w:rPr>
          <w:sz w:val="22"/>
          <w:szCs w:val="22"/>
          <w:highlight w:val="green"/>
        </w:rPr>
        <w:t>24</w:t>
      </w:r>
      <w:r w:rsidR="00933984" w:rsidRPr="009F5173">
        <w:rPr>
          <w:sz w:val="22"/>
          <w:szCs w:val="22"/>
          <w:highlight w:val="green"/>
        </w:rPr>
        <w:t xml:space="preserve"> měsíců</w:t>
      </w:r>
      <w:r w:rsidR="00933984" w:rsidRPr="006536C2">
        <w:rPr>
          <w:sz w:val="22"/>
          <w:szCs w:val="22"/>
        </w:rPr>
        <w:t xml:space="preserve"> od protokolárního předání a převzetí díla bez vad a nedodělků</w:t>
      </w:r>
      <w:r w:rsidR="00BC2262">
        <w:rPr>
          <w:sz w:val="22"/>
          <w:szCs w:val="22"/>
        </w:rPr>
        <w:t>.</w:t>
      </w:r>
      <w:r w:rsidR="00933984" w:rsidRPr="006536C2">
        <w:rPr>
          <w:sz w:val="22"/>
          <w:szCs w:val="22"/>
        </w:rPr>
        <w:t xml:space="preserve"> Záruční doba se prodlužuje o dobu, po kterou bude trvat odstraňování vad zhotovitelem, pokud se smluvní strany nedohodnou jinak. Zhotovitel odpovídá za kvalitu, funkčnost a úplnost díla provedeného v rozsahu dle článku I</w:t>
      </w:r>
      <w:r>
        <w:rPr>
          <w:sz w:val="22"/>
          <w:szCs w:val="22"/>
        </w:rPr>
        <w:t>.</w:t>
      </w:r>
      <w:r w:rsidR="00933984" w:rsidRPr="006536C2">
        <w:rPr>
          <w:sz w:val="22"/>
          <w:szCs w:val="22"/>
        </w:rPr>
        <w:t xml:space="preserve"> této smlouvy a zaručuje se, že bude provedeno v souladu s podmínkami této smlouvy a v parametrech stanovených </w:t>
      </w:r>
      <w:r>
        <w:rPr>
          <w:sz w:val="22"/>
          <w:szCs w:val="22"/>
        </w:rPr>
        <w:t>zadávací</w:t>
      </w:r>
      <w:r w:rsidR="00933984" w:rsidRPr="006536C2">
        <w:rPr>
          <w:sz w:val="22"/>
          <w:szCs w:val="22"/>
        </w:rPr>
        <w:t xml:space="preserve"> dokumentací, a že jakost provedených prací a dodávek bude odpovídat technickým normám a předpisům platným v České republice v době jeho realizace. </w:t>
      </w:r>
    </w:p>
    <w:p w14:paraId="23F1632B" w14:textId="77777777" w:rsidR="00933984" w:rsidRPr="006536C2" w:rsidRDefault="00933984" w:rsidP="00684F5D">
      <w:pPr>
        <w:pStyle w:val="Odstavecseseznamem"/>
        <w:ind w:left="720"/>
        <w:jc w:val="both"/>
        <w:rPr>
          <w:sz w:val="22"/>
          <w:szCs w:val="22"/>
        </w:rPr>
      </w:pPr>
    </w:p>
    <w:p w14:paraId="7E761FEA" w14:textId="77777777" w:rsidR="00933984" w:rsidRPr="006536C2" w:rsidRDefault="00933984" w:rsidP="00684F5D">
      <w:pPr>
        <w:pStyle w:val="Odstavecseseznamem"/>
        <w:numPr>
          <w:ilvl w:val="0"/>
          <w:numId w:val="13"/>
        </w:numPr>
        <w:jc w:val="both"/>
        <w:rPr>
          <w:sz w:val="22"/>
          <w:szCs w:val="22"/>
        </w:rPr>
      </w:pPr>
      <w:r w:rsidRPr="006536C2">
        <w:rPr>
          <w:sz w:val="22"/>
          <w:szCs w:val="22"/>
        </w:rPr>
        <w:t xml:space="preserve">Objednatel je povinen vady písemně reklamovat u zhotovitele bez zbytečného odkladu po jejich zjištění. V reklamaci musí být vady popsány a </w:t>
      </w:r>
      <w:r w:rsidR="00684F5D">
        <w:rPr>
          <w:sz w:val="22"/>
          <w:szCs w:val="22"/>
        </w:rPr>
        <w:t xml:space="preserve">musí být také </w:t>
      </w:r>
      <w:r w:rsidRPr="006536C2">
        <w:rPr>
          <w:sz w:val="22"/>
          <w:szCs w:val="22"/>
        </w:rPr>
        <w:t>uvedeno</w:t>
      </w:r>
      <w:r w:rsidR="00684F5D">
        <w:rPr>
          <w:sz w:val="22"/>
          <w:szCs w:val="22"/>
        </w:rPr>
        <w:t>,</w:t>
      </w:r>
      <w:r w:rsidRPr="006536C2">
        <w:rPr>
          <w:sz w:val="22"/>
          <w:szCs w:val="22"/>
        </w:rPr>
        <w:t xml:space="preserve"> jak se </w:t>
      </w:r>
      <w:r w:rsidR="00684F5D">
        <w:rPr>
          <w:sz w:val="22"/>
          <w:szCs w:val="22"/>
        </w:rPr>
        <w:t xml:space="preserve">vady </w:t>
      </w:r>
      <w:r w:rsidRPr="006536C2">
        <w:rPr>
          <w:sz w:val="22"/>
          <w:szCs w:val="22"/>
        </w:rPr>
        <w:t>projevují.</w:t>
      </w:r>
    </w:p>
    <w:p w14:paraId="14B35629" w14:textId="77777777" w:rsidR="006536C2" w:rsidRDefault="006536C2" w:rsidP="00684F5D">
      <w:pPr>
        <w:pStyle w:val="Odstavecseseznamem"/>
        <w:ind w:left="720"/>
        <w:jc w:val="both"/>
        <w:rPr>
          <w:sz w:val="22"/>
          <w:szCs w:val="22"/>
        </w:rPr>
      </w:pPr>
    </w:p>
    <w:p w14:paraId="3EFD2A00" w14:textId="77777777" w:rsidR="00933984" w:rsidRDefault="00933984" w:rsidP="00684F5D">
      <w:pPr>
        <w:pStyle w:val="Odstavecseseznamem"/>
        <w:numPr>
          <w:ilvl w:val="0"/>
          <w:numId w:val="13"/>
        </w:numPr>
        <w:jc w:val="both"/>
        <w:rPr>
          <w:sz w:val="22"/>
          <w:szCs w:val="22"/>
        </w:rPr>
      </w:pPr>
      <w:r w:rsidRPr="006536C2">
        <w:rPr>
          <w:sz w:val="22"/>
          <w:szCs w:val="22"/>
        </w:rPr>
        <w:t>Zhotovitel je povinen nejpozději do 5 dnů po obdržení reklamace písemně oznámit</w:t>
      </w:r>
      <w:r w:rsidR="006536C2">
        <w:rPr>
          <w:sz w:val="22"/>
          <w:szCs w:val="22"/>
        </w:rPr>
        <w:t xml:space="preserve"> </w:t>
      </w:r>
      <w:r w:rsidRPr="006536C2">
        <w:rPr>
          <w:sz w:val="22"/>
          <w:szCs w:val="22"/>
        </w:rPr>
        <w:t>objednateli, zda reklamaci uznává či neuznává. Pokud tak neučiní má se za to, že reklamaci</w:t>
      </w:r>
      <w:r w:rsidR="006536C2">
        <w:rPr>
          <w:sz w:val="22"/>
          <w:szCs w:val="22"/>
        </w:rPr>
        <w:t xml:space="preserve"> </w:t>
      </w:r>
      <w:r w:rsidRPr="006536C2">
        <w:rPr>
          <w:sz w:val="22"/>
          <w:szCs w:val="22"/>
        </w:rPr>
        <w:t xml:space="preserve">uznává. Musí však písemně oznámit v jakém termínu nastoupí k odstranění vady. </w:t>
      </w:r>
    </w:p>
    <w:p w14:paraId="11412A4E" w14:textId="77777777" w:rsidR="006536C2" w:rsidRPr="006536C2" w:rsidRDefault="006536C2" w:rsidP="00684F5D">
      <w:pPr>
        <w:pStyle w:val="Odstavecseseznamem"/>
        <w:ind w:left="720"/>
        <w:jc w:val="both"/>
        <w:rPr>
          <w:sz w:val="22"/>
          <w:szCs w:val="22"/>
        </w:rPr>
      </w:pPr>
    </w:p>
    <w:p w14:paraId="0C009FD2" w14:textId="77777777" w:rsidR="00933984" w:rsidRPr="006536C2" w:rsidRDefault="00933984" w:rsidP="00684F5D">
      <w:pPr>
        <w:pStyle w:val="Odstavecseseznamem"/>
        <w:numPr>
          <w:ilvl w:val="0"/>
          <w:numId w:val="13"/>
        </w:numPr>
        <w:jc w:val="both"/>
        <w:rPr>
          <w:sz w:val="22"/>
          <w:szCs w:val="22"/>
        </w:rPr>
      </w:pPr>
      <w:r w:rsidRPr="006536C2">
        <w:rPr>
          <w:sz w:val="22"/>
          <w:szCs w:val="22"/>
        </w:rPr>
        <w:t>Zhotovitel je povinen nastoupit neprodleně k odstranění reklamované vady, nebrání-li tomu vlivy počasí a související technologické překážky, a to:</w:t>
      </w:r>
    </w:p>
    <w:p w14:paraId="0EFFF895" w14:textId="77777777" w:rsidR="00933984" w:rsidRPr="006536C2" w:rsidRDefault="00933984" w:rsidP="007E0315">
      <w:pPr>
        <w:pStyle w:val="Odstavecseseznamem"/>
        <w:numPr>
          <w:ilvl w:val="0"/>
          <w:numId w:val="25"/>
        </w:numPr>
        <w:jc w:val="both"/>
        <w:rPr>
          <w:sz w:val="22"/>
          <w:szCs w:val="22"/>
        </w:rPr>
      </w:pPr>
      <w:r w:rsidRPr="006536C2">
        <w:rPr>
          <w:sz w:val="22"/>
          <w:szCs w:val="22"/>
        </w:rPr>
        <w:t>do 15 dnů po obdržení reklamace objednatelem.</w:t>
      </w:r>
    </w:p>
    <w:p w14:paraId="0CF035F0" w14:textId="77777777" w:rsidR="00933984" w:rsidRDefault="00933984" w:rsidP="007E0315">
      <w:pPr>
        <w:pStyle w:val="Odstavecseseznamem"/>
        <w:numPr>
          <w:ilvl w:val="0"/>
          <w:numId w:val="25"/>
        </w:numPr>
        <w:jc w:val="both"/>
        <w:rPr>
          <w:sz w:val="22"/>
          <w:szCs w:val="22"/>
        </w:rPr>
      </w:pPr>
      <w:r w:rsidRPr="006536C2">
        <w:rPr>
          <w:sz w:val="22"/>
          <w:szCs w:val="22"/>
        </w:rPr>
        <w:lastRenderedPageBreak/>
        <w:t>do 48 hodin po obdržení reklamace, kde objednatel výslovně uvede, že se jedná o hav</w:t>
      </w:r>
      <w:r w:rsidR="005D588C">
        <w:rPr>
          <w:sz w:val="22"/>
          <w:szCs w:val="22"/>
        </w:rPr>
        <w:t>a</w:t>
      </w:r>
      <w:r w:rsidRPr="006536C2">
        <w:rPr>
          <w:sz w:val="22"/>
          <w:szCs w:val="22"/>
        </w:rPr>
        <w:t>r</w:t>
      </w:r>
      <w:r w:rsidR="005D588C">
        <w:rPr>
          <w:sz w:val="22"/>
          <w:szCs w:val="22"/>
        </w:rPr>
        <w:t>ijní stav</w:t>
      </w:r>
      <w:r w:rsidRPr="006536C2">
        <w:rPr>
          <w:sz w:val="22"/>
          <w:szCs w:val="22"/>
        </w:rPr>
        <w:t xml:space="preserve">. </w:t>
      </w:r>
    </w:p>
    <w:p w14:paraId="7651E870" w14:textId="77777777" w:rsidR="00933984" w:rsidRPr="006536C2" w:rsidRDefault="00933984" w:rsidP="00684F5D">
      <w:pPr>
        <w:pStyle w:val="Odstavecseseznamem"/>
        <w:numPr>
          <w:ilvl w:val="0"/>
          <w:numId w:val="13"/>
        </w:numPr>
        <w:jc w:val="both"/>
        <w:rPr>
          <w:sz w:val="22"/>
          <w:szCs w:val="22"/>
        </w:rPr>
      </w:pPr>
      <w:r w:rsidRPr="006536C2">
        <w:rPr>
          <w:sz w:val="22"/>
          <w:szCs w:val="22"/>
        </w:rPr>
        <w:t xml:space="preserve">Nenastoupí-li zhotovitel na odstranění reklamované vady ani do </w:t>
      </w:r>
      <w:r w:rsidR="0001000A">
        <w:rPr>
          <w:sz w:val="22"/>
          <w:szCs w:val="22"/>
        </w:rPr>
        <w:t>třiceti (</w:t>
      </w:r>
      <w:r w:rsidRPr="006536C2">
        <w:rPr>
          <w:sz w:val="22"/>
          <w:szCs w:val="22"/>
        </w:rPr>
        <w:t>30</w:t>
      </w:r>
      <w:r w:rsidR="0001000A">
        <w:rPr>
          <w:sz w:val="22"/>
          <w:szCs w:val="22"/>
        </w:rPr>
        <w:t>)</w:t>
      </w:r>
      <w:r w:rsidRPr="006536C2">
        <w:rPr>
          <w:sz w:val="22"/>
          <w:szCs w:val="22"/>
        </w:rPr>
        <w:t xml:space="preserve"> dnů po obdržení</w:t>
      </w:r>
      <w:r w:rsidR="006536C2">
        <w:rPr>
          <w:sz w:val="22"/>
          <w:szCs w:val="22"/>
        </w:rPr>
        <w:t xml:space="preserve"> </w:t>
      </w:r>
      <w:r w:rsidRPr="006536C2">
        <w:rPr>
          <w:sz w:val="22"/>
          <w:szCs w:val="22"/>
        </w:rPr>
        <w:t xml:space="preserve">reklamace nebo nebude vytknutá vada odstraněna do </w:t>
      </w:r>
      <w:r w:rsidR="0001000A">
        <w:rPr>
          <w:sz w:val="22"/>
          <w:szCs w:val="22"/>
        </w:rPr>
        <w:t>šedesáti (</w:t>
      </w:r>
      <w:r w:rsidRPr="006536C2">
        <w:rPr>
          <w:sz w:val="22"/>
          <w:szCs w:val="22"/>
        </w:rPr>
        <w:t>60</w:t>
      </w:r>
      <w:r w:rsidR="0001000A">
        <w:rPr>
          <w:sz w:val="22"/>
          <w:szCs w:val="22"/>
        </w:rPr>
        <w:t>)</w:t>
      </w:r>
      <w:r w:rsidRPr="006536C2">
        <w:rPr>
          <w:sz w:val="22"/>
          <w:szCs w:val="22"/>
        </w:rPr>
        <w:t xml:space="preserve"> dnů po obdržení reklamace zhotovitelem, je objednatel oprávněn sám nechat tyto vady odstranit, a to na náklady zhotovitele.</w:t>
      </w:r>
    </w:p>
    <w:p w14:paraId="3F4F0FFE" w14:textId="4E321684" w:rsidR="00933984" w:rsidRDefault="00933984" w:rsidP="00933984">
      <w:pPr>
        <w:tabs>
          <w:tab w:val="left" w:pos="142"/>
          <w:tab w:val="left" w:pos="8789"/>
        </w:tabs>
        <w:jc w:val="center"/>
        <w:rPr>
          <w:b/>
          <w:sz w:val="22"/>
          <w:szCs w:val="22"/>
        </w:rPr>
      </w:pPr>
    </w:p>
    <w:p w14:paraId="7296A0FD" w14:textId="77777777" w:rsidR="009366E6" w:rsidRDefault="009366E6" w:rsidP="00933984">
      <w:pPr>
        <w:tabs>
          <w:tab w:val="left" w:pos="142"/>
          <w:tab w:val="left" w:pos="8789"/>
        </w:tabs>
        <w:jc w:val="center"/>
        <w:rPr>
          <w:b/>
          <w:sz w:val="22"/>
          <w:szCs w:val="22"/>
        </w:rPr>
      </w:pPr>
    </w:p>
    <w:p w14:paraId="57254E20" w14:textId="77777777" w:rsidR="00933984" w:rsidRDefault="00684F5D" w:rsidP="00684F5D">
      <w:pPr>
        <w:tabs>
          <w:tab w:val="left" w:pos="284"/>
          <w:tab w:val="left" w:pos="8789"/>
        </w:tabs>
        <w:jc w:val="center"/>
        <w:rPr>
          <w:b/>
          <w:sz w:val="22"/>
          <w:szCs w:val="22"/>
        </w:rPr>
      </w:pPr>
      <w:r>
        <w:rPr>
          <w:b/>
          <w:sz w:val="22"/>
          <w:szCs w:val="22"/>
        </w:rPr>
        <w:t>VII</w:t>
      </w:r>
      <w:r w:rsidR="00933984" w:rsidRPr="006536C2">
        <w:rPr>
          <w:b/>
          <w:sz w:val="22"/>
          <w:szCs w:val="22"/>
        </w:rPr>
        <w:t>. F</w:t>
      </w:r>
      <w:r>
        <w:rPr>
          <w:b/>
          <w:sz w:val="22"/>
          <w:szCs w:val="22"/>
        </w:rPr>
        <w:t>aktura</w:t>
      </w:r>
      <w:r w:rsidR="00933984" w:rsidRPr="006536C2">
        <w:rPr>
          <w:b/>
          <w:sz w:val="22"/>
          <w:szCs w:val="22"/>
        </w:rPr>
        <w:t xml:space="preserve">, </w:t>
      </w:r>
      <w:r>
        <w:rPr>
          <w:b/>
          <w:sz w:val="22"/>
          <w:szCs w:val="22"/>
        </w:rPr>
        <w:t>platební podmínky</w:t>
      </w:r>
    </w:p>
    <w:p w14:paraId="4D330D12" w14:textId="77777777" w:rsidR="00684F5D" w:rsidRPr="006536C2" w:rsidRDefault="00684F5D" w:rsidP="00684F5D">
      <w:pPr>
        <w:tabs>
          <w:tab w:val="left" w:pos="284"/>
          <w:tab w:val="left" w:pos="8789"/>
        </w:tabs>
        <w:jc w:val="center"/>
        <w:rPr>
          <w:sz w:val="22"/>
          <w:szCs w:val="22"/>
        </w:rPr>
      </w:pPr>
    </w:p>
    <w:p w14:paraId="3A895783" w14:textId="77777777" w:rsidR="00614959" w:rsidRDefault="00933984" w:rsidP="00684F5D">
      <w:pPr>
        <w:pStyle w:val="Odstavecseseznamem"/>
        <w:numPr>
          <w:ilvl w:val="0"/>
          <w:numId w:val="14"/>
        </w:numPr>
        <w:jc w:val="both"/>
        <w:rPr>
          <w:sz w:val="22"/>
          <w:szCs w:val="22"/>
        </w:rPr>
      </w:pPr>
      <w:r w:rsidRPr="006536C2">
        <w:rPr>
          <w:sz w:val="22"/>
          <w:szCs w:val="22"/>
        </w:rPr>
        <w:t>Smluvní strany se dohodly, že objednatel je povinen zaplatit zhotoviteli cenu za dílo následovně:</w:t>
      </w:r>
      <w:r w:rsidR="006536C2">
        <w:rPr>
          <w:sz w:val="22"/>
          <w:szCs w:val="22"/>
        </w:rPr>
        <w:t xml:space="preserve"> </w:t>
      </w:r>
    </w:p>
    <w:p w14:paraId="41EF0C9D" w14:textId="77777777" w:rsidR="00614959" w:rsidRDefault="00933984" w:rsidP="00614959">
      <w:pPr>
        <w:pStyle w:val="Odstavecseseznamem"/>
        <w:numPr>
          <w:ilvl w:val="0"/>
          <w:numId w:val="15"/>
        </w:numPr>
        <w:jc w:val="both"/>
        <w:rPr>
          <w:sz w:val="22"/>
          <w:szCs w:val="22"/>
        </w:rPr>
      </w:pPr>
      <w:r w:rsidRPr="006536C2">
        <w:rPr>
          <w:sz w:val="22"/>
          <w:szCs w:val="22"/>
        </w:rPr>
        <w:t xml:space="preserve">Jednotlivé části ceny za dílo jsou splatné vždy na základě faktury vystavené zhotovitelem a doručené objednateli. </w:t>
      </w:r>
    </w:p>
    <w:p w14:paraId="0AC3BC94" w14:textId="77777777" w:rsidR="00011EBC" w:rsidRDefault="00933984" w:rsidP="00614959">
      <w:pPr>
        <w:pStyle w:val="Odstavecseseznamem"/>
        <w:numPr>
          <w:ilvl w:val="0"/>
          <w:numId w:val="15"/>
        </w:numPr>
        <w:jc w:val="both"/>
        <w:rPr>
          <w:sz w:val="22"/>
          <w:szCs w:val="22"/>
        </w:rPr>
      </w:pPr>
      <w:r w:rsidRPr="006536C2">
        <w:rPr>
          <w:sz w:val="22"/>
          <w:szCs w:val="22"/>
        </w:rPr>
        <w:t>Veškeré faktury musí mít náležitosti daňového dokladu dle § 28 zákona č. 235/2004 Sb., o dani z přidané hodnoty, ve znění pozdějších předpisů</w:t>
      </w:r>
      <w:r w:rsidR="0001000A">
        <w:rPr>
          <w:sz w:val="22"/>
          <w:szCs w:val="22"/>
        </w:rPr>
        <w:t xml:space="preserve"> (</w:t>
      </w:r>
      <w:r w:rsidR="0001000A" w:rsidRPr="006536C2">
        <w:rPr>
          <w:sz w:val="22"/>
          <w:szCs w:val="22"/>
        </w:rPr>
        <w:t xml:space="preserve">dále jen </w:t>
      </w:r>
      <w:r w:rsidR="0001000A">
        <w:rPr>
          <w:sz w:val="22"/>
          <w:szCs w:val="22"/>
        </w:rPr>
        <w:t>„</w:t>
      </w:r>
      <w:r w:rsidR="0001000A" w:rsidRPr="009745BF">
        <w:rPr>
          <w:bCs/>
          <w:sz w:val="22"/>
          <w:szCs w:val="22"/>
        </w:rPr>
        <w:t>zákon o DPH</w:t>
      </w:r>
      <w:r w:rsidR="0001000A">
        <w:rPr>
          <w:sz w:val="22"/>
          <w:szCs w:val="22"/>
        </w:rPr>
        <w:t>“)</w:t>
      </w:r>
      <w:r w:rsidRPr="006536C2">
        <w:rPr>
          <w:sz w:val="22"/>
          <w:szCs w:val="22"/>
        </w:rPr>
        <w:t xml:space="preserve">. </w:t>
      </w:r>
    </w:p>
    <w:p w14:paraId="12262F91" w14:textId="77777777" w:rsidR="00011EBC" w:rsidRDefault="00933984" w:rsidP="00614959">
      <w:pPr>
        <w:pStyle w:val="Odstavecseseznamem"/>
        <w:numPr>
          <w:ilvl w:val="0"/>
          <w:numId w:val="15"/>
        </w:numPr>
        <w:jc w:val="both"/>
        <w:rPr>
          <w:sz w:val="22"/>
          <w:szCs w:val="22"/>
        </w:rPr>
      </w:pPr>
      <w:r w:rsidRPr="006536C2">
        <w:rPr>
          <w:sz w:val="22"/>
          <w:szCs w:val="22"/>
        </w:rPr>
        <w:t xml:space="preserve">Dílčí fakturu zhotovitel vystaví v průběhu provádění díla vždy k poslednímu dni kalendářního měsíce, za který se provedené práce a dodávky účtují. </w:t>
      </w:r>
    </w:p>
    <w:p w14:paraId="5DFB912F" w14:textId="77777777" w:rsidR="00011EBC" w:rsidRDefault="00933984" w:rsidP="00614959">
      <w:pPr>
        <w:pStyle w:val="Odstavecseseznamem"/>
        <w:numPr>
          <w:ilvl w:val="0"/>
          <w:numId w:val="15"/>
        </w:numPr>
        <w:jc w:val="both"/>
        <w:rPr>
          <w:sz w:val="22"/>
          <w:szCs w:val="22"/>
        </w:rPr>
      </w:pPr>
      <w:r w:rsidRPr="006536C2">
        <w:rPr>
          <w:sz w:val="22"/>
          <w:szCs w:val="22"/>
        </w:rPr>
        <w:t xml:space="preserve">K dílčí faktuře je zhotovitel povinen přiložit objednatelem odsouhlasený soupis provedených prací a dodávek, ke kterým se faktura vztahuje, ke konečné faktuře je zhotovitel povinen připojit zápis o předání a převzetí díla případně spolu se zápisem o odstranění drobných vad a nedodělků. </w:t>
      </w:r>
    </w:p>
    <w:p w14:paraId="16FDAB2B" w14:textId="77777777" w:rsidR="00933984" w:rsidRPr="00684F5D" w:rsidRDefault="00933984" w:rsidP="00614959">
      <w:pPr>
        <w:pStyle w:val="Odstavecseseznamem"/>
        <w:numPr>
          <w:ilvl w:val="0"/>
          <w:numId w:val="15"/>
        </w:numPr>
        <w:jc w:val="both"/>
        <w:rPr>
          <w:sz w:val="22"/>
          <w:szCs w:val="22"/>
        </w:rPr>
      </w:pPr>
      <w:r w:rsidRPr="006536C2">
        <w:rPr>
          <w:sz w:val="22"/>
          <w:szCs w:val="22"/>
        </w:rPr>
        <w:t>Fakturu, která nemá požadované náležitosti, a nejsou k ní připojeny stanovené doklady, není objednatel povinen uhradit. Fakturu, která obsahuje nesprávné údaje, je objednatel oprávněn vrátit ve lhůtě splatnosti</w:t>
      </w:r>
      <w:r w:rsidR="00011EBC">
        <w:rPr>
          <w:sz w:val="22"/>
          <w:szCs w:val="22"/>
        </w:rPr>
        <w:t>,</w:t>
      </w:r>
      <w:r w:rsidRPr="006536C2">
        <w:rPr>
          <w:sz w:val="22"/>
          <w:szCs w:val="22"/>
        </w:rPr>
        <w:t xml:space="preserve"> a to doporučeným dopisem, kde uvede údaje, které považuje za nesprávné. Řádně vrácenou fakturu je zhotovitel povinen opravit a doručit objednateli. Nová lhůta splatnosti začne běžet dnem doručení opravené faktury. </w:t>
      </w:r>
    </w:p>
    <w:p w14:paraId="1C9C4419" w14:textId="77777777" w:rsidR="006536C2" w:rsidRDefault="006536C2" w:rsidP="00684F5D">
      <w:pPr>
        <w:pStyle w:val="Odstavecseseznamem"/>
        <w:ind w:left="720"/>
        <w:jc w:val="both"/>
        <w:rPr>
          <w:sz w:val="22"/>
          <w:szCs w:val="22"/>
        </w:rPr>
      </w:pPr>
    </w:p>
    <w:p w14:paraId="31ED44C1" w14:textId="77777777" w:rsidR="00933984" w:rsidRPr="00684F5D" w:rsidRDefault="00933984" w:rsidP="00684F5D">
      <w:pPr>
        <w:pStyle w:val="Odstavecseseznamem"/>
        <w:numPr>
          <w:ilvl w:val="0"/>
          <w:numId w:val="14"/>
        </w:numPr>
        <w:jc w:val="both"/>
        <w:rPr>
          <w:sz w:val="22"/>
          <w:szCs w:val="22"/>
        </w:rPr>
      </w:pPr>
      <w:r w:rsidRPr="006536C2">
        <w:rPr>
          <w:sz w:val="22"/>
          <w:szCs w:val="22"/>
        </w:rPr>
        <w:t xml:space="preserve">Splatnost dílčích faktur a konečné faktury je dohodnuta do </w:t>
      </w:r>
      <w:r w:rsidR="0001000A" w:rsidRPr="006536C2">
        <w:rPr>
          <w:sz w:val="22"/>
          <w:szCs w:val="22"/>
        </w:rPr>
        <w:t xml:space="preserve">patnácti </w:t>
      </w:r>
      <w:r w:rsidRPr="006536C2">
        <w:rPr>
          <w:sz w:val="22"/>
          <w:szCs w:val="22"/>
        </w:rPr>
        <w:t>(</w:t>
      </w:r>
      <w:r w:rsidR="0001000A" w:rsidRPr="006536C2">
        <w:rPr>
          <w:sz w:val="22"/>
          <w:szCs w:val="22"/>
        </w:rPr>
        <w:t>15</w:t>
      </w:r>
      <w:r w:rsidRPr="006536C2">
        <w:rPr>
          <w:sz w:val="22"/>
          <w:szCs w:val="22"/>
        </w:rPr>
        <w:t xml:space="preserve">) dnů od doručení faktury objednateli. Objednatel uhradí zhotoviteli jednotlivé faktury až do výše </w:t>
      </w:r>
      <w:r w:rsidRPr="00684F5D">
        <w:rPr>
          <w:sz w:val="22"/>
          <w:szCs w:val="22"/>
        </w:rPr>
        <w:t>90 %</w:t>
      </w:r>
      <w:r w:rsidRPr="006536C2">
        <w:rPr>
          <w:sz w:val="22"/>
          <w:szCs w:val="22"/>
        </w:rPr>
        <w:t xml:space="preserve"> sjednané ceny díla. Zbývající část tj.</w:t>
      </w:r>
      <w:r w:rsidR="0001000A">
        <w:rPr>
          <w:sz w:val="22"/>
          <w:szCs w:val="22"/>
        </w:rPr>
        <w:t xml:space="preserve"> </w:t>
      </w:r>
      <w:r w:rsidRPr="00684F5D">
        <w:rPr>
          <w:sz w:val="22"/>
          <w:szCs w:val="22"/>
        </w:rPr>
        <w:t>10 %</w:t>
      </w:r>
      <w:r w:rsidRPr="006536C2">
        <w:rPr>
          <w:sz w:val="22"/>
          <w:szCs w:val="22"/>
        </w:rPr>
        <w:t xml:space="preserve"> ze sjednané ceny uhradí objednatel zhotoviteli do </w:t>
      </w:r>
      <w:r w:rsidR="0001000A">
        <w:rPr>
          <w:sz w:val="22"/>
          <w:szCs w:val="22"/>
        </w:rPr>
        <w:t>deseti (</w:t>
      </w:r>
      <w:r w:rsidRPr="006536C2">
        <w:rPr>
          <w:sz w:val="22"/>
          <w:szCs w:val="22"/>
        </w:rPr>
        <w:t>10</w:t>
      </w:r>
      <w:r w:rsidR="0001000A">
        <w:rPr>
          <w:sz w:val="22"/>
          <w:szCs w:val="22"/>
        </w:rPr>
        <w:t>)</w:t>
      </w:r>
      <w:r w:rsidRPr="006536C2">
        <w:rPr>
          <w:sz w:val="22"/>
          <w:szCs w:val="22"/>
        </w:rPr>
        <w:t xml:space="preserve"> dnů od odstranění případných vad a nedodělků zjištěných při předání a převzetí díla a po předání a převzetí díla na základě konečné faktury.</w:t>
      </w:r>
    </w:p>
    <w:p w14:paraId="76737980" w14:textId="77777777" w:rsidR="006536C2" w:rsidRDefault="006536C2" w:rsidP="00684F5D">
      <w:pPr>
        <w:pStyle w:val="Odstavecseseznamem"/>
        <w:ind w:left="720"/>
        <w:jc w:val="both"/>
        <w:rPr>
          <w:sz w:val="22"/>
          <w:szCs w:val="22"/>
        </w:rPr>
      </w:pPr>
    </w:p>
    <w:p w14:paraId="47091817" w14:textId="77777777" w:rsidR="00933984" w:rsidRPr="00684F5D" w:rsidRDefault="00933984" w:rsidP="00684F5D">
      <w:pPr>
        <w:pStyle w:val="Odstavecseseznamem"/>
        <w:numPr>
          <w:ilvl w:val="0"/>
          <w:numId w:val="14"/>
        </w:numPr>
        <w:jc w:val="both"/>
        <w:rPr>
          <w:sz w:val="22"/>
          <w:szCs w:val="22"/>
        </w:rPr>
      </w:pPr>
      <w:r w:rsidRPr="006536C2">
        <w:rPr>
          <w:sz w:val="22"/>
          <w:szCs w:val="22"/>
        </w:rPr>
        <w:t xml:space="preserve">Daň z přidané hodnoty bude zaúčtována podle platných ustanovení zákona </w:t>
      </w:r>
      <w:r w:rsidR="0001000A">
        <w:rPr>
          <w:sz w:val="22"/>
          <w:szCs w:val="22"/>
        </w:rPr>
        <w:t>o DPH</w:t>
      </w:r>
      <w:r w:rsidR="00011EBC">
        <w:rPr>
          <w:sz w:val="22"/>
          <w:szCs w:val="22"/>
        </w:rPr>
        <w:t>.</w:t>
      </w:r>
      <w:r w:rsidRPr="006536C2">
        <w:rPr>
          <w:sz w:val="22"/>
          <w:szCs w:val="22"/>
        </w:rPr>
        <w:t xml:space="preserve"> Objednatel je oprávněn provést zajišťovací úhradu DPH přímo na účet příslušného finančního úřadu, jestliže se zhotovitel stane ke dni uskutečnění zdanitelného plnění nespolehlivým plátcem ve smyslu § 106a zákona o DPH. V takovém případě pak není objednatel povinen uhradit částku odpovídající DPH zhotoviteli. </w:t>
      </w:r>
      <w:r w:rsidRPr="00684F5D">
        <w:rPr>
          <w:sz w:val="22"/>
          <w:szCs w:val="22"/>
        </w:rPr>
        <w:t xml:space="preserve">Veškeré platby dle této smlouvy budou objednatelem placeny na účet zhotovitele uvedený v záhlaví této smlouvy. </w:t>
      </w:r>
      <w:r w:rsidRPr="006536C2">
        <w:rPr>
          <w:sz w:val="22"/>
          <w:szCs w:val="22"/>
        </w:rPr>
        <w:t xml:space="preserve">Zhotovitel prohlašuje, že jeho bankovní účet uvedený v této smlouvě nebo ve faktuře je jeho účtem, který je správcem daně zveřejněn způsobem umožňujícím dálkový přístup v souladu s </w:t>
      </w:r>
      <w:proofErr w:type="spellStart"/>
      <w:r w:rsidRPr="006536C2">
        <w:rPr>
          <w:sz w:val="22"/>
          <w:szCs w:val="22"/>
        </w:rPr>
        <w:t>ust</w:t>
      </w:r>
      <w:proofErr w:type="spellEnd"/>
      <w:r w:rsidRPr="006536C2">
        <w:rPr>
          <w:sz w:val="22"/>
          <w:szCs w:val="22"/>
        </w:rPr>
        <w:t xml:space="preserve">. § 96 zákona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Vzhledem k tomu, že dle </w:t>
      </w:r>
      <w:proofErr w:type="spellStart"/>
      <w:r w:rsidRPr="006536C2">
        <w:rPr>
          <w:sz w:val="22"/>
          <w:szCs w:val="22"/>
        </w:rPr>
        <w:t>ust</w:t>
      </w:r>
      <w:proofErr w:type="spellEnd"/>
      <w:r w:rsidRPr="006536C2">
        <w:rPr>
          <w:sz w:val="22"/>
          <w:szCs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za dílo pouze na účet, který je účtem zveřejněným ve smyslu </w:t>
      </w:r>
      <w:proofErr w:type="spellStart"/>
      <w:r w:rsidRPr="006536C2">
        <w:rPr>
          <w:sz w:val="22"/>
          <w:szCs w:val="22"/>
        </w:rPr>
        <w:t>ust</w:t>
      </w:r>
      <w:proofErr w:type="spellEnd"/>
      <w:r w:rsidRPr="006536C2">
        <w:rPr>
          <w:sz w:val="22"/>
          <w:szCs w:val="22"/>
        </w:rPr>
        <w:t xml:space="preserve">. § 96 zákona o DPH. Pokud se kdykoliv ukáže, že účet zhotovitele, na který zhotovitel požaduje provést úhradu ceny za dílo, není zveřejněným účtem, není objednatel povinen úhradu ceny za dílo na takový účet provést; v takovém případě se nejedná o prodlení se zaplacením ceny za dílo na straně </w:t>
      </w:r>
      <w:r w:rsidRPr="006536C2">
        <w:rPr>
          <w:sz w:val="22"/>
          <w:szCs w:val="22"/>
        </w:rPr>
        <w:lastRenderedPageBreak/>
        <w:t>objednatele.</w:t>
      </w:r>
    </w:p>
    <w:p w14:paraId="42EDF61C" w14:textId="77777777" w:rsidR="00933984" w:rsidRPr="006536C2" w:rsidRDefault="00933984" w:rsidP="00933984">
      <w:pPr>
        <w:tabs>
          <w:tab w:val="left" w:pos="284"/>
          <w:tab w:val="left" w:pos="709"/>
          <w:tab w:val="left" w:pos="1985"/>
          <w:tab w:val="right" w:pos="7230"/>
          <w:tab w:val="left" w:pos="8789"/>
        </w:tabs>
        <w:jc w:val="center"/>
        <w:rPr>
          <w:b/>
          <w:sz w:val="22"/>
          <w:szCs w:val="22"/>
        </w:rPr>
      </w:pPr>
    </w:p>
    <w:p w14:paraId="3E075C26" w14:textId="77777777" w:rsidR="00933984" w:rsidRPr="006536C2" w:rsidRDefault="00011EBC" w:rsidP="00933984">
      <w:pPr>
        <w:tabs>
          <w:tab w:val="left" w:pos="284"/>
          <w:tab w:val="left" w:pos="709"/>
          <w:tab w:val="left" w:pos="1985"/>
          <w:tab w:val="right" w:pos="7230"/>
          <w:tab w:val="left" w:pos="8789"/>
        </w:tabs>
        <w:jc w:val="center"/>
        <w:rPr>
          <w:b/>
          <w:sz w:val="22"/>
          <w:szCs w:val="22"/>
        </w:rPr>
      </w:pPr>
      <w:r>
        <w:rPr>
          <w:b/>
          <w:sz w:val="22"/>
          <w:szCs w:val="22"/>
        </w:rPr>
        <w:t>VI</w:t>
      </w:r>
      <w:r w:rsidR="00CE0F0B">
        <w:rPr>
          <w:b/>
          <w:sz w:val="22"/>
          <w:szCs w:val="22"/>
        </w:rPr>
        <w:t>I</w:t>
      </w:r>
      <w:r>
        <w:rPr>
          <w:b/>
          <w:sz w:val="22"/>
          <w:szCs w:val="22"/>
        </w:rPr>
        <w:t>I</w:t>
      </w:r>
      <w:r w:rsidR="00933984" w:rsidRPr="006536C2">
        <w:rPr>
          <w:b/>
          <w:sz w:val="22"/>
          <w:szCs w:val="22"/>
        </w:rPr>
        <w:t>. S</w:t>
      </w:r>
      <w:r>
        <w:rPr>
          <w:b/>
          <w:sz w:val="22"/>
          <w:szCs w:val="22"/>
        </w:rPr>
        <w:t>mluvní pokuty</w:t>
      </w:r>
      <w:r w:rsidR="00933984" w:rsidRPr="006536C2">
        <w:rPr>
          <w:b/>
          <w:sz w:val="22"/>
          <w:szCs w:val="22"/>
        </w:rPr>
        <w:t xml:space="preserve"> </w:t>
      </w:r>
      <w:r w:rsidR="00CE0F0B">
        <w:rPr>
          <w:b/>
          <w:sz w:val="22"/>
          <w:szCs w:val="22"/>
        </w:rPr>
        <w:t>a odstoupení od smlouvy</w:t>
      </w:r>
    </w:p>
    <w:p w14:paraId="3B66FEB0" w14:textId="77777777" w:rsidR="00933984" w:rsidRPr="006536C2" w:rsidRDefault="00933984" w:rsidP="0093398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left" w:pos="284"/>
          <w:tab w:val="left" w:pos="8789"/>
        </w:tabs>
        <w:spacing w:line="240" w:lineRule="auto"/>
        <w:jc w:val="center"/>
        <w:rPr>
          <w:rFonts w:ascii="Times New Roman" w:eastAsia="Times New Roman" w:hAnsi="Times New Roman" w:cs="Times New Roman"/>
          <w:b/>
          <w:bCs/>
          <w:sz w:val="22"/>
          <w:szCs w:val="22"/>
          <w:u w:val="single"/>
        </w:rPr>
      </w:pPr>
    </w:p>
    <w:p w14:paraId="79457A74" w14:textId="77777777" w:rsidR="00933984" w:rsidRPr="006536C2" w:rsidRDefault="00933984" w:rsidP="00011EBC">
      <w:pPr>
        <w:pStyle w:val="Odstavecseseznamem"/>
        <w:numPr>
          <w:ilvl w:val="0"/>
          <w:numId w:val="16"/>
        </w:numPr>
        <w:jc w:val="both"/>
        <w:rPr>
          <w:sz w:val="22"/>
          <w:szCs w:val="22"/>
        </w:rPr>
      </w:pPr>
      <w:r w:rsidRPr="006536C2">
        <w:rPr>
          <w:sz w:val="22"/>
          <w:szCs w:val="22"/>
        </w:rPr>
        <w:t>V případě porušení povinnosti smluvních stran dle této smlouvy se smluvní strany dohodly, že strana, která svůj závazek porušila, je povinna zaplatit druhé smluvní straně smluvní pokutu, a to takto:</w:t>
      </w:r>
    </w:p>
    <w:p w14:paraId="7977B025" w14:textId="77777777" w:rsidR="00933984" w:rsidRPr="006536C2" w:rsidRDefault="00933984" w:rsidP="009A2D65">
      <w:pPr>
        <w:pStyle w:val="Odstavecseseznamem"/>
        <w:ind w:left="720"/>
        <w:jc w:val="both"/>
        <w:rPr>
          <w:sz w:val="22"/>
          <w:szCs w:val="22"/>
        </w:rPr>
      </w:pPr>
    </w:p>
    <w:p w14:paraId="7FAD6CF4" w14:textId="77777777" w:rsidR="00933984" w:rsidRPr="005600FB" w:rsidRDefault="00933984" w:rsidP="009A2D65">
      <w:pPr>
        <w:pStyle w:val="Odstavecseseznamem"/>
        <w:numPr>
          <w:ilvl w:val="0"/>
          <w:numId w:val="15"/>
        </w:numPr>
        <w:jc w:val="both"/>
        <w:rPr>
          <w:sz w:val="22"/>
          <w:szCs w:val="22"/>
        </w:rPr>
      </w:pPr>
      <w:r w:rsidRPr="005600FB">
        <w:rPr>
          <w:sz w:val="22"/>
          <w:szCs w:val="22"/>
        </w:rPr>
        <w:t>zhotovitel je povinen zaplatit objednateli smluvní pokutu v následujících případech a v následující výši:</w:t>
      </w:r>
    </w:p>
    <w:p w14:paraId="3B39D409" w14:textId="77777777" w:rsidR="00933984" w:rsidRPr="006536C2" w:rsidRDefault="00933984" w:rsidP="009A2D65">
      <w:pPr>
        <w:pStyle w:val="Odstavecseseznamem"/>
        <w:ind w:left="720"/>
        <w:jc w:val="both"/>
        <w:rPr>
          <w:sz w:val="22"/>
          <w:szCs w:val="22"/>
        </w:rPr>
      </w:pPr>
    </w:p>
    <w:p w14:paraId="34883FCD" w14:textId="77777777" w:rsidR="00933984" w:rsidRPr="005600FB" w:rsidRDefault="00933984" w:rsidP="009A2D65">
      <w:pPr>
        <w:pStyle w:val="Odstavecseseznamem"/>
        <w:numPr>
          <w:ilvl w:val="0"/>
          <w:numId w:val="17"/>
        </w:numPr>
        <w:jc w:val="both"/>
        <w:rPr>
          <w:sz w:val="22"/>
          <w:szCs w:val="22"/>
        </w:rPr>
      </w:pPr>
      <w:r w:rsidRPr="005600FB">
        <w:rPr>
          <w:sz w:val="22"/>
          <w:szCs w:val="22"/>
        </w:rPr>
        <w:t xml:space="preserve">za každý i započatý den prodlení s ukončením nebo předáním díla dle čl. </w:t>
      </w:r>
      <w:r w:rsidR="0001000A">
        <w:rPr>
          <w:sz w:val="22"/>
          <w:szCs w:val="22"/>
        </w:rPr>
        <w:t xml:space="preserve">II. </w:t>
      </w:r>
      <w:r w:rsidR="001C50A8">
        <w:rPr>
          <w:sz w:val="22"/>
          <w:szCs w:val="22"/>
        </w:rPr>
        <w:t xml:space="preserve">odst. </w:t>
      </w:r>
      <w:r w:rsidRPr="005600FB">
        <w:rPr>
          <w:sz w:val="22"/>
          <w:szCs w:val="22"/>
        </w:rPr>
        <w:t xml:space="preserve">2 této smlouvy ve výši </w:t>
      </w:r>
      <w:proofErr w:type="gramStart"/>
      <w:r w:rsidR="00BC2262">
        <w:rPr>
          <w:sz w:val="22"/>
          <w:szCs w:val="22"/>
        </w:rPr>
        <w:t>2</w:t>
      </w:r>
      <w:r w:rsidR="001C50A8">
        <w:rPr>
          <w:sz w:val="22"/>
          <w:szCs w:val="22"/>
        </w:rPr>
        <w:t>.</w:t>
      </w:r>
      <w:r w:rsidRPr="005600FB">
        <w:rPr>
          <w:sz w:val="22"/>
          <w:szCs w:val="22"/>
        </w:rPr>
        <w:t>000,-</w:t>
      </w:r>
      <w:proofErr w:type="gramEnd"/>
      <w:r w:rsidRPr="005600FB">
        <w:rPr>
          <w:sz w:val="22"/>
          <w:szCs w:val="22"/>
        </w:rPr>
        <w:t xml:space="preserve"> Kč denně; </w:t>
      </w:r>
    </w:p>
    <w:p w14:paraId="6A046FD7" w14:textId="77777777" w:rsidR="00933984" w:rsidRPr="00011EBC" w:rsidRDefault="00933984" w:rsidP="001C50A8">
      <w:pPr>
        <w:pStyle w:val="Odstavecseseznamem"/>
        <w:numPr>
          <w:ilvl w:val="0"/>
          <w:numId w:val="17"/>
        </w:numPr>
        <w:jc w:val="both"/>
        <w:rPr>
          <w:sz w:val="22"/>
          <w:szCs w:val="22"/>
        </w:rPr>
      </w:pPr>
      <w:r w:rsidRPr="005600FB">
        <w:rPr>
          <w:sz w:val="22"/>
          <w:szCs w:val="22"/>
        </w:rPr>
        <w:t xml:space="preserve">za každý i započatý den prodlení s odstraněním drobných vad a nedodělků uvedených v zápise o předání a převzetí díla dle této smlouvy ve výši </w:t>
      </w:r>
      <w:proofErr w:type="gramStart"/>
      <w:r w:rsidR="00BC2262">
        <w:rPr>
          <w:sz w:val="22"/>
          <w:szCs w:val="22"/>
        </w:rPr>
        <w:t>5</w:t>
      </w:r>
      <w:r w:rsidR="00CE0F0B">
        <w:rPr>
          <w:sz w:val="22"/>
          <w:szCs w:val="22"/>
        </w:rPr>
        <w:t>00,</w:t>
      </w:r>
      <w:r w:rsidR="00CE0F0B">
        <w:rPr>
          <w:sz w:val="22"/>
          <w:szCs w:val="22"/>
        </w:rPr>
        <w:noBreakHyphen/>
      </w:r>
      <w:proofErr w:type="gramEnd"/>
      <w:r w:rsidR="00CE0F0B">
        <w:rPr>
          <w:sz w:val="22"/>
          <w:szCs w:val="22"/>
        </w:rPr>
        <w:t> </w:t>
      </w:r>
      <w:r w:rsidR="001C50A8">
        <w:rPr>
          <w:sz w:val="22"/>
          <w:szCs w:val="22"/>
        </w:rPr>
        <w:t>K</w:t>
      </w:r>
      <w:r w:rsidRPr="005600FB">
        <w:rPr>
          <w:sz w:val="22"/>
          <w:szCs w:val="22"/>
        </w:rPr>
        <w:t>č denně;</w:t>
      </w:r>
    </w:p>
    <w:p w14:paraId="4743792D" w14:textId="77777777" w:rsidR="00933984" w:rsidRPr="005600FB" w:rsidRDefault="00933984" w:rsidP="001C50A8">
      <w:pPr>
        <w:pStyle w:val="Odstavecseseznamem"/>
        <w:numPr>
          <w:ilvl w:val="0"/>
          <w:numId w:val="17"/>
        </w:numPr>
        <w:jc w:val="both"/>
        <w:rPr>
          <w:sz w:val="22"/>
          <w:szCs w:val="22"/>
        </w:rPr>
      </w:pPr>
      <w:r w:rsidRPr="005600FB">
        <w:rPr>
          <w:sz w:val="22"/>
          <w:szCs w:val="22"/>
        </w:rPr>
        <w:t xml:space="preserve">za každý i započatý den prodlení s odstraněním vad reklamovaných objednatelem v záruční lhůtě v termínech touto smlouvou dohodnutých ve výši </w:t>
      </w:r>
      <w:r w:rsidR="00BC2262">
        <w:rPr>
          <w:sz w:val="22"/>
          <w:szCs w:val="22"/>
        </w:rPr>
        <w:t>5</w:t>
      </w:r>
      <w:r w:rsidRPr="005600FB">
        <w:rPr>
          <w:sz w:val="22"/>
          <w:szCs w:val="22"/>
        </w:rPr>
        <w:t>00,- Kč denně, a to až do dne, kdy vady budou odstraněny; o odstranění vad bude smluvními stranami sepsán zápis.</w:t>
      </w:r>
    </w:p>
    <w:p w14:paraId="028C86AC" w14:textId="77777777" w:rsidR="00933984" w:rsidRPr="006536C2" w:rsidRDefault="00933984" w:rsidP="001C50A8">
      <w:pPr>
        <w:pStyle w:val="Odstavecseseznamem"/>
        <w:ind w:left="720"/>
        <w:jc w:val="both"/>
        <w:rPr>
          <w:sz w:val="22"/>
          <w:szCs w:val="22"/>
        </w:rPr>
      </w:pPr>
    </w:p>
    <w:p w14:paraId="6417275C" w14:textId="77777777" w:rsidR="00933984" w:rsidRPr="005600FB" w:rsidRDefault="00933984" w:rsidP="001C50A8">
      <w:pPr>
        <w:pStyle w:val="Odstavecseseznamem"/>
        <w:numPr>
          <w:ilvl w:val="0"/>
          <w:numId w:val="15"/>
        </w:numPr>
        <w:jc w:val="both"/>
        <w:rPr>
          <w:sz w:val="22"/>
          <w:szCs w:val="22"/>
        </w:rPr>
      </w:pPr>
      <w:r w:rsidRPr="005600FB">
        <w:rPr>
          <w:sz w:val="22"/>
          <w:szCs w:val="22"/>
        </w:rPr>
        <w:t>objednatel je povinen zaplatit zhotoviteli smluvní pokutu ve výši 0,05 % denně z dlužné částky v případě prodlení se zaplacením ceny za dílo nebo její části.</w:t>
      </w:r>
    </w:p>
    <w:p w14:paraId="674DDB13" w14:textId="77777777" w:rsidR="00933984" w:rsidRPr="006536C2" w:rsidRDefault="00933984" w:rsidP="001C50A8">
      <w:pPr>
        <w:pStyle w:val="Odstavecseseznamem"/>
        <w:ind w:left="720"/>
        <w:jc w:val="both"/>
        <w:rPr>
          <w:sz w:val="22"/>
          <w:szCs w:val="22"/>
        </w:rPr>
      </w:pPr>
    </w:p>
    <w:p w14:paraId="30DA52E7" w14:textId="77777777" w:rsidR="00933984" w:rsidRPr="00011EBC" w:rsidRDefault="00933984" w:rsidP="00011EBC">
      <w:pPr>
        <w:pStyle w:val="Odstavecseseznamem"/>
        <w:numPr>
          <w:ilvl w:val="0"/>
          <w:numId w:val="16"/>
        </w:numPr>
        <w:jc w:val="both"/>
        <w:rPr>
          <w:sz w:val="22"/>
          <w:szCs w:val="22"/>
        </w:rPr>
      </w:pPr>
      <w:r w:rsidRPr="006536C2">
        <w:rPr>
          <w:sz w:val="22"/>
          <w:szCs w:val="22"/>
        </w:rPr>
        <w:t xml:space="preserve">Strana, které byla smluvní pokuta vyúčtována, je povinna do čtrnácti (14) dnů od doručení </w:t>
      </w:r>
      <w:r w:rsidR="0001000A">
        <w:rPr>
          <w:sz w:val="22"/>
          <w:szCs w:val="22"/>
        </w:rPr>
        <w:t xml:space="preserve">vyúčtování smluvní pokuty </w:t>
      </w:r>
      <w:r w:rsidRPr="006536C2">
        <w:rPr>
          <w:sz w:val="22"/>
          <w:szCs w:val="22"/>
        </w:rPr>
        <w:t>tuto zaplatit. Nedohodnou-li strany 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14:paraId="42AB2A14" w14:textId="77777777" w:rsidR="00933984" w:rsidRPr="00011EBC" w:rsidRDefault="00933984" w:rsidP="00B539F3">
      <w:pPr>
        <w:pStyle w:val="Odstavecseseznamem"/>
        <w:ind w:left="720"/>
        <w:jc w:val="both"/>
        <w:rPr>
          <w:sz w:val="22"/>
          <w:szCs w:val="22"/>
        </w:rPr>
      </w:pPr>
    </w:p>
    <w:p w14:paraId="3B7A2A04" w14:textId="77777777" w:rsidR="00933984" w:rsidRPr="00011EBC" w:rsidRDefault="00933984" w:rsidP="00011EBC">
      <w:pPr>
        <w:pStyle w:val="Odstavecseseznamem"/>
        <w:numPr>
          <w:ilvl w:val="0"/>
          <w:numId w:val="16"/>
        </w:numPr>
        <w:jc w:val="both"/>
        <w:rPr>
          <w:sz w:val="22"/>
          <w:szCs w:val="22"/>
        </w:rPr>
      </w:pPr>
      <w:r w:rsidRPr="006536C2">
        <w:rPr>
          <w:sz w:val="22"/>
          <w:szCs w:val="22"/>
        </w:rPr>
        <w:t>Objednatel je oprávněn jednostranně od této smlouvy odstoupit:</w:t>
      </w:r>
    </w:p>
    <w:p w14:paraId="58AAB2BE" w14:textId="77777777" w:rsidR="00933984" w:rsidRPr="00011EBC" w:rsidRDefault="00933984" w:rsidP="00B539F3">
      <w:pPr>
        <w:pStyle w:val="Odstavecseseznamem"/>
        <w:ind w:left="720"/>
        <w:jc w:val="both"/>
        <w:rPr>
          <w:sz w:val="22"/>
          <w:szCs w:val="22"/>
        </w:rPr>
      </w:pPr>
    </w:p>
    <w:p w14:paraId="27981451" w14:textId="7A6A864B" w:rsidR="00933984" w:rsidRPr="005600FB" w:rsidRDefault="00933984" w:rsidP="00B539F3">
      <w:pPr>
        <w:pStyle w:val="Odstavecseseznamem"/>
        <w:numPr>
          <w:ilvl w:val="0"/>
          <w:numId w:val="15"/>
        </w:numPr>
        <w:jc w:val="both"/>
        <w:rPr>
          <w:sz w:val="22"/>
          <w:szCs w:val="22"/>
        </w:rPr>
      </w:pPr>
      <w:r w:rsidRPr="005600FB">
        <w:rPr>
          <w:sz w:val="22"/>
          <w:szCs w:val="22"/>
        </w:rPr>
        <w:t xml:space="preserve">je-li zhotovitel v prodlení s prováděním díla dle kteréhokoliv termínu dle této smlouvy o více než </w:t>
      </w:r>
      <w:r w:rsidR="0033321F">
        <w:rPr>
          <w:sz w:val="22"/>
          <w:szCs w:val="22"/>
        </w:rPr>
        <w:t>6</w:t>
      </w:r>
      <w:r w:rsidRPr="005600FB">
        <w:rPr>
          <w:sz w:val="22"/>
          <w:szCs w:val="22"/>
        </w:rPr>
        <w:t xml:space="preserve">0 dní, </w:t>
      </w:r>
    </w:p>
    <w:p w14:paraId="1050337B" w14:textId="77777777" w:rsidR="00933984" w:rsidRPr="005600FB" w:rsidRDefault="00933984" w:rsidP="00B539F3">
      <w:pPr>
        <w:pStyle w:val="Odstavecseseznamem"/>
        <w:numPr>
          <w:ilvl w:val="0"/>
          <w:numId w:val="15"/>
        </w:numPr>
        <w:jc w:val="both"/>
        <w:rPr>
          <w:sz w:val="22"/>
          <w:szCs w:val="22"/>
        </w:rPr>
      </w:pPr>
      <w:r w:rsidRPr="005600FB">
        <w:rPr>
          <w:sz w:val="22"/>
          <w:szCs w:val="22"/>
        </w:rPr>
        <w:t xml:space="preserve">v případě, že zhotovitel provádí dílo v rozporu se svými povinnostmi a vady vzniklé vadným prováděním neodstraní a nezačne dílo provádět řádným způsobem ani do patnácti </w:t>
      </w:r>
      <w:r w:rsidR="0001000A">
        <w:rPr>
          <w:sz w:val="22"/>
          <w:szCs w:val="22"/>
        </w:rPr>
        <w:t>(</w:t>
      </w:r>
      <w:r w:rsidRPr="005600FB">
        <w:rPr>
          <w:sz w:val="22"/>
          <w:szCs w:val="22"/>
        </w:rPr>
        <w:t>15</w:t>
      </w:r>
      <w:r w:rsidR="0001000A">
        <w:rPr>
          <w:sz w:val="22"/>
          <w:szCs w:val="22"/>
        </w:rPr>
        <w:t>)</w:t>
      </w:r>
      <w:r w:rsidRPr="005600FB">
        <w:rPr>
          <w:sz w:val="22"/>
          <w:szCs w:val="22"/>
        </w:rPr>
        <w:t xml:space="preserve"> dnů ode dne doručení upozornění objednatele,</w:t>
      </w:r>
    </w:p>
    <w:p w14:paraId="6FD3B72B" w14:textId="77777777" w:rsidR="00933984" w:rsidRPr="005600FB" w:rsidRDefault="00933984" w:rsidP="00B539F3">
      <w:pPr>
        <w:pStyle w:val="Odstavecseseznamem"/>
        <w:numPr>
          <w:ilvl w:val="0"/>
          <w:numId w:val="15"/>
        </w:numPr>
        <w:jc w:val="both"/>
        <w:rPr>
          <w:sz w:val="22"/>
          <w:szCs w:val="22"/>
        </w:rPr>
      </w:pPr>
      <w:r w:rsidRPr="005600FB">
        <w:rPr>
          <w:sz w:val="22"/>
          <w:szCs w:val="22"/>
        </w:rPr>
        <w:t>je-li zřejmé, že dílo nebude zhotovitelem provedeno nebo že nebude provedeno včas, a to zejména z důvodů nedostatku financí, např. proto, že neplní své finanční závazky vůči svým subdodavatelům či dodavatelům materiálu.</w:t>
      </w:r>
    </w:p>
    <w:p w14:paraId="2826E362" w14:textId="77777777" w:rsidR="00933984" w:rsidRPr="006536C2" w:rsidRDefault="00933984" w:rsidP="00B539F3">
      <w:pPr>
        <w:pStyle w:val="Odstavecseseznamem"/>
        <w:ind w:left="720"/>
        <w:jc w:val="both"/>
        <w:rPr>
          <w:sz w:val="22"/>
          <w:szCs w:val="22"/>
        </w:rPr>
      </w:pPr>
    </w:p>
    <w:p w14:paraId="76EDFCB1" w14:textId="77777777" w:rsidR="00933984" w:rsidRDefault="00933984" w:rsidP="00B539F3">
      <w:pPr>
        <w:pStyle w:val="Odstavecseseznamem"/>
        <w:numPr>
          <w:ilvl w:val="0"/>
          <w:numId w:val="16"/>
        </w:numPr>
        <w:jc w:val="both"/>
        <w:rPr>
          <w:sz w:val="22"/>
          <w:szCs w:val="22"/>
        </w:rPr>
      </w:pPr>
      <w:r w:rsidRPr="006536C2">
        <w:rPr>
          <w:sz w:val="22"/>
          <w:szCs w:val="22"/>
        </w:rPr>
        <w:t>Odstoupí-li objednatel od smlouvy z</w:t>
      </w:r>
      <w:r w:rsidR="00B539F3">
        <w:rPr>
          <w:sz w:val="22"/>
          <w:szCs w:val="22"/>
        </w:rPr>
        <w:t> </w:t>
      </w:r>
      <w:r w:rsidRPr="006536C2">
        <w:rPr>
          <w:sz w:val="22"/>
          <w:szCs w:val="22"/>
        </w:rPr>
        <w:t>důvodů</w:t>
      </w:r>
      <w:r w:rsidR="00B539F3">
        <w:rPr>
          <w:sz w:val="22"/>
          <w:szCs w:val="22"/>
        </w:rPr>
        <w:t xml:space="preserve"> uvedených v odst. 3 tohoto článku</w:t>
      </w:r>
      <w:r w:rsidRPr="006536C2">
        <w:rPr>
          <w:sz w:val="22"/>
          <w:szCs w:val="22"/>
        </w:rPr>
        <w:t xml:space="preserve">, je povinen zaplatit zhotoviteli jen cenu přiměřeně sníženou. Povinnost k náhradě škody vzniklé z důvodu prodlení zhotovitele a následného odstoupení objednatele od smlouvy tím není dotčena. Odstoupení musí být písemné a musí být doručeno zhotoviteli. Účinky odstoupení nastávají dnem jeho doručení zhotoviteli, s výjimkou trvalé platnosti ustanovení níže zmíněných. Do okamžiku účinnosti odstoupení od smlouvy je objednatel 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14:paraId="23040731" w14:textId="77777777" w:rsidR="00B539F3" w:rsidRDefault="00B539F3" w:rsidP="00B539F3">
      <w:pPr>
        <w:pStyle w:val="Odstavecseseznamem"/>
        <w:ind w:left="720"/>
        <w:jc w:val="both"/>
        <w:rPr>
          <w:sz w:val="22"/>
          <w:szCs w:val="22"/>
        </w:rPr>
      </w:pPr>
    </w:p>
    <w:p w14:paraId="6C94A410" w14:textId="77777777" w:rsidR="00B539F3" w:rsidRDefault="00B539F3" w:rsidP="00B539F3">
      <w:pPr>
        <w:pStyle w:val="Odstavecseseznamem"/>
        <w:ind w:left="720"/>
        <w:jc w:val="both"/>
        <w:rPr>
          <w:sz w:val="22"/>
          <w:szCs w:val="22"/>
        </w:rPr>
      </w:pPr>
    </w:p>
    <w:p w14:paraId="1D66DBAC" w14:textId="77777777" w:rsidR="00933984" w:rsidRPr="006536C2" w:rsidRDefault="00CE0F0B" w:rsidP="00933984">
      <w:pPr>
        <w:tabs>
          <w:tab w:val="left" w:pos="284"/>
          <w:tab w:val="left" w:pos="8789"/>
        </w:tabs>
        <w:jc w:val="center"/>
        <w:rPr>
          <w:b/>
          <w:sz w:val="22"/>
          <w:szCs w:val="22"/>
        </w:rPr>
      </w:pPr>
      <w:r>
        <w:rPr>
          <w:b/>
          <w:sz w:val="22"/>
          <w:szCs w:val="22"/>
        </w:rPr>
        <w:t>IX</w:t>
      </w:r>
      <w:r w:rsidR="00933984" w:rsidRPr="006536C2">
        <w:rPr>
          <w:b/>
          <w:sz w:val="22"/>
          <w:szCs w:val="22"/>
        </w:rPr>
        <w:t>. O</w:t>
      </w:r>
      <w:r w:rsidR="00B539F3">
        <w:rPr>
          <w:b/>
          <w:sz w:val="22"/>
          <w:szCs w:val="22"/>
        </w:rPr>
        <w:t>statní ujednání</w:t>
      </w:r>
    </w:p>
    <w:p w14:paraId="0E0611A8" w14:textId="77777777" w:rsidR="00933984" w:rsidRPr="006536C2" w:rsidRDefault="00933984" w:rsidP="00933984">
      <w:pPr>
        <w:tabs>
          <w:tab w:val="left" w:pos="284"/>
          <w:tab w:val="left" w:pos="8789"/>
        </w:tabs>
        <w:jc w:val="center"/>
        <w:rPr>
          <w:b/>
          <w:sz w:val="22"/>
          <w:szCs w:val="22"/>
        </w:rPr>
      </w:pPr>
    </w:p>
    <w:p w14:paraId="19E0080A" w14:textId="77777777" w:rsidR="00933984" w:rsidRPr="005600FB" w:rsidRDefault="00933984" w:rsidP="00B539F3">
      <w:pPr>
        <w:pStyle w:val="Odstavecseseznamem"/>
        <w:numPr>
          <w:ilvl w:val="0"/>
          <w:numId w:val="18"/>
        </w:numPr>
        <w:jc w:val="both"/>
        <w:rPr>
          <w:sz w:val="22"/>
          <w:szCs w:val="22"/>
        </w:rPr>
      </w:pPr>
      <w:r w:rsidRPr="005600FB">
        <w:rPr>
          <w:sz w:val="22"/>
          <w:szCs w:val="22"/>
        </w:rPr>
        <w:t>Objednatel má právo, nikoli povinnost, kontrolovat provádění díla</w:t>
      </w:r>
      <w:r w:rsidR="00B539F3">
        <w:rPr>
          <w:sz w:val="22"/>
          <w:szCs w:val="22"/>
        </w:rPr>
        <w:t xml:space="preserve"> </w:t>
      </w:r>
      <w:r w:rsidRPr="005600FB">
        <w:rPr>
          <w:sz w:val="22"/>
          <w:szCs w:val="22"/>
        </w:rPr>
        <w:t>a právo požadovat po zhotoviteli prokázání skutečného stavu provádění díla. Tato práva bude vykonávat osoba určená objednatelem v </w:t>
      </w:r>
      <w:r w:rsidR="00B539F3">
        <w:rPr>
          <w:sz w:val="22"/>
          <w:szCs w:val="22"/>
        </w:rPr>
        <w:t>záhlaví</w:t>
      </w:r>
      <w:r w:rsidRPr="005600FB">
        <w:rPr>
          <w:sz w:val="22"/>
          <w:szCs w:val="22"/>
        </w:rPr>
        <w:t xml:space="preserve"> této smlouvy (osoba oprávněná jednat ve věcech </w:t>
      </w:r>
      <w:r w:rsidR="0001000A">
        <w:rPr>
          <w:sz w:val="22"/>
          <w:szCs w:val="22"/>
        </w:rPr>
        <w:t>provedení díla</w:t>
      </w:r>
      <w:r w:rsidRPr="005600FB">
        <w:rPr>
          <w:sz w:val="22"/>
          <w:szCs w:val="22"/>
        </w:rPr>
        <w:t>).</w:t>
      </w:r>
    </w:p>
    <w:p w14:paraId="42A12F57" w14:textId="77777777" w:rsidR="005600FB" w:rsidRDefault="005600FB" w:rsidP="00B539F3">
      <w:pPr>
        <w:pStyle w:val="Odstavecseseznamem"/>
        <w:ind w:left="720"/>
        <w:jc w:val="both"/>
        <w:rPr>
          <w:sz w:val="22"/>
          <w:szCs w:val="22"/>
        </w:rPr>
      </w:pPr>
    </w:p>
    <w:p w14:paraId="3CA1EFED" w14:textId="77777777" w:rsidR="00933984" w:rsidRPr="005600FB" w:rsidRDefault="00933984" w:rsidP="00B539F3">
      <w:pPr>
        <w:pStyle w:val="Odstavecseseznamem"/>
        <w:numPr>
          <w:ilvl w:val="0"/>
          <w:numId w:val="18"/>
        </w:numPr>
        <w:jc w:val="both"/>
        <w:rPr>
          <w:sz w:val="22"/>
          <w:szCs w:val="22"/>
        </w:rPr>
      </w:pPr>
      <w:r w:rsidRPr="005600FB">
        <w:rPr>
          <w:sz w:val="22"/>
          <w:szCs w:val="22"/>
        </w:rPr>
        <w:t xml:space="preserve">Smluvní strany se dohodly, že ani jedna ze smluvních stran není oprávněna postoupit práva a povinnosti z této smlouvy na třetí osobu (zákaz postoupení smlouvy). Smluvní strany se dále dohodly, že ani jedna ze smluvních stran není oprávněna postoupit pohledávky vyplývající z této smlouvy třetí osobě (zákaz postoupení pohledávek). </w:t>
      </w:r>
    </w:p>
    <w:p w14:paraId="2B7E3057" w14:textId="77777777" w:rsidR="005600FB" w:rsidRDefault="005600FB" w:rsidP="00B539F3">
      <w:pPr>
        <w:pStyle w:val="Odstavecseseznamem"/>
        <w:ind w:left="720"/>
        <w:jc w:val="both"/>
        <w:rPr>
          <w:sz w:val="22"/>
          <w:szCs w:val="22"/>
        </w:rPr>
      </w:pPr>
    </w:p>
    <w:p w14:paraId="231139E5" w14:textId="47091B49" w:rsidR="00933984" w:rsidRDefault="00B539F3" w:rsidP="003C4F6B">
      <w:pPr>
        <w:pStyle w:val="Odstavecseseznamem"/>
        <w:numPr>
          <w:ilvl w:val="0"/>
          <w:numId w:val="18"/>
        </w:numPr>
        <w:jc w:val="both"/>
        <w:rPr>
          <w:sz w:val="22"/>
          <w:szCs w:val="22"/>
        </w:rPr>
      </w:pPr>
      <w:r>
        <w:rPr>
          <w:sz w:val="22"/>
          <w:szCs w:val="22"/>
        </w:rPr>
        <w:t>Obě</w:t>
      </w:r>
      <w:r w:rsidR="00933984" w:rsidRPr="005600FB">
        <w:rPr>
          <w:sz w:val="22"/>
          <w:szCs w:val="22"/>
        </w:rPr>
        <w:t xml:space="preserve"> smluvní stran</w:t>
      </w:r>
      <w:r>
        <w:rPr>
          <w:sz w:val="22"/>
          <w:szCs w:val="22"/>
        </w:rPr>
        <w:t>y</w:t>
      </w:r>
      <w:r w:rsidR="00933984" w:rsidRPr="005600FB">
        <w:rPr>
          <w:sz w:val="22"/>
          <w:szCs w:val="22"/>
        </w:rPr>
        <w:t xml:space="preserve"> se zavazuj</w:t>
      </w:r>
      <w:r>
        <w:rPr>
          <w:sz w:val="22"/>
          <w:szCs w:val="22"/>
        </w:rPr>
        <w:t>í</w:t>
      </w:r>
      <w:r w:rsidR="00933984" w:rsidRPr="005600FB">
        <w:rPr>
          <w:sz w:val="22"/>
          <w:szCs w:val="22"/>
        </w:rPr>
        <w:t xml:space="preserve"> zasílat veškeré písemnosti vztahující se k této smlouvě druhé smluvní straně na adresu smluvní strany uvedenou v záhlaví této smlouvy. Smluvní strany se zavazují takto doručované písemnosti na uvedených adresách přijímat. </w:t>
      </w:r>
    </w:p>
    <w:p w14:paraId="20C45998" w14:textId="77777777" w:rsidR="003C4F6B" w:rsidRPr="003C4F6B" w:rsidRDefault="003C4F6B" w:rsidP="003C4F6B">
      <w:pPr>
        <w:pStyle w:val="Odstavecseseznamem"/>
        <w:rPr>
          <w:sz w:val="22"/>
          <w:szCs w:val="22"/>
        </w:rPr>
      </w:pPr>
    </w:p>
    <w:p w14:paraId="49A63B73" w14:textId="77777777" w:rsidR="003C4F6B" w:rsidRPr="003C4F6B" w:rsidRDefault="003C4F6B" w:rsidP="003C4F6B">
      <w:pPr>
        <w:pStyle w:val="Odstavecseseznamem"/>
        <w:numPr>
          <w:ilvl w:val="0"/>
          <w:numId w:val="18"/>
        </w:numPr>
        <w:jc w:val="both"/>
        <w:rPr>
          <w:sz w:val="22"/>
          <w:szCs w:val="22"/>
        </w:rPr>
      </w:pPr>
      <w:r w:rsidRPr="003C4F6B">
        <w:rPr>
          <w:sz w:val="22"/>
          <w:szCs w:val="22"/>
        </w:rPr>
        <w:t>Zadavatel od dodavatele požaduje, aby dodavatel při plnění předmětu veřejné zakázky zajistil legální zaměstnávání</w:t>
      </w:r>
      <w:r>
        <w:t>,</w:t>
      </w:r>
      <w:r w:rsidRPr="003C4F6B">
        <w:rPr>
          <w:sz w:val="22"/>
          <w:szCs w:val="22"/>
        </w:rPr>
        <w:t xml:space="preserve"> férové a důstojné pracovní podmínky pro osoby realizující tuto smlouvu, a dále zajistil odpovídající úroveň bezpečnosti práce pro všechny osoby, které se budou podílet na realizaci veřejné zakázky. Tyto požadavky bude zadavatel průběžně při plnění této smlouvy kontrolovat.</w:t>
      </w:r>
      <w:r w:rsidRPr="003C4F6B">
        <w:rPr>
          <w:sz w:val="22"/>
          <w:szCs w:val="22"/>
        </w:rPr>
        <w:br/>
      </w:r>
    </w:p>
    <w:p w14:paraId="414D2EAA" w14:textId="77777777" w:rsidR="005600FB" w:rsidRPr="006536C2" w:rsidRDefault="005600FB" w:rsidP="00933984">
      <w:pPr>
        <w:tabs>
          <w:tab w:val="left" w:pos="284"/>
          <w:tab w:val="left" w:pos="8789"/>
        </w:tabs>
        <w:jc w:val="center"/>
        <w:rPr>
          <w:b/>
          <w:sz w:val="22"/>
          <w:szCs w:val="22"/>
        </w:rPr>
      </w:pPr>
    </w:p>
    <w:p w14:paraId="490417AF" w14:textId="77777777" w:rsidR="00933984" w:rsidRDefault="00933984" w:rsidP="00933984">
      <w:pPr>
        <w:tabs>
          <w:tab w:val="left" w:pos="284"/>
          <w:tab w:val="left" w:pos="8789"/>
        </w:tabs>
        <w:jc w:val="center"/>
        <w:rPr>
          <w:b/>
          <w:sz w:val="22"/>
          <w:szCs w:val="22"/>
        </w:rPr>
      </w:pPr>
      <w:r w:rsidRPr="006536C2">
        <w:rPr>
          <w:b/>
          <w:sz w:val="22"/>
          <w:szCs w:val="22"/>
        </w:rPr>
        <w:t>X</w:t>
      </w:r>
      <w:r w:rsidR="00B539F3">
        <w:rPr>
          <w:b/>
          <w:sz w:val="22"/>
          <w:szCs w:val="22"/>
        </w:rPr>
        <w:t>.</w:t>
      </w:r>
      <w:r w:rsidRPr="006536C2">
        <w:rPr>
          <w:b/>
          <w:sz w:val="22"/>
          <w:szCs w:val="22"/>
        </w:rPr>
        <w:t xml:space="preserve"> Z</w:t>
      </w:r>
      <w:r w:rsidR="00B539F3">
        <w:rPr>
          <w:b/>
          <w:sz w:val="22"/>
          <w:szCs w:val="22"/>
        </w:rPr>
        <w:t>ávěrečná ustanovení</w:t>
      </w:r>
    </w:p>
    <w:p w14:paraId="3D0D6BF1" w14:textId="77777777" w:rsidR="00B539F3" w:rsidRPr="006536C2" w:rsidRDefault="00B539F3" w:rsidP="00933984">
      <w:pPr>
        <w:tabs>
          <w:tab w:val="left" w:pos="284"/>
          <w:tab w:val="left" w:pos="8789"/>
        </w:tabs>
        <w:jc w:val="center"/>
        <w:rPr>
          <w:b/>
          <w:sz w:val="22"/>
          <w:szCs w:val="22"/>
        </w:rPr>
      </w:pPr>
    </w:p>
    <w:p w14:paraId="46F2CE73" w14:textId="77777777" w:rsidR="005600FB" w:rsidRDefault="00933984" w:rsidP="00590552">
      <w:pPr>
        <w:pStyle w:val="Odstavecseseznamem"/>
        <w:numPr>
          <w:ilvl w:val="0"/>
          <w:numId w:val="19"/>
        </w:numPr>
        <w:jc w:val="both"/>
        <w:rPr>
          <w:sz w:val="22"/>
          <w:szCs w:val="22"/>
        </w:rPr>
      </w:pPr>
      <w:r w:rsidRPr="00B539F3">
        <w:rPr>
          <w:sz w:val="22"/>
          <w:szCs w:val="22"/>
        </w:rPr>
        <w:t>Tato smlouva je sepsána ve dvou vyhotoveních, z nichž jedno obdrží objednatel a jedno</w:t>
      </w:r>
      <w:r w:rsidR="005600FB" w:rsidRPr="00B539F3">
        <w:rPr>
          <w:sz w:val="22"/>
          <w:szCs w:val="22"/>
        </w:rPr>
        <w:t xml:space="preserve"> </w:t>
      </w:r>
      <w:r w:rsidRPr="00B539F3">
        <w:rPr>
          <w:sz w:val="22"/>
          <w:szCs w:val="22"/>
        </w:rPr>
        <w:t>zhotovitel. Tato ujednání platí i pro všechny návrhy, změny a dodatky k</w:t>
      </w:r>
      <w:r w:rsidR="005600FB" w:rsidRPr="00B539F3">
        <w:rPr>
          <w:sz w:val="22"/>
          <w:szCs w:val="22"/>
        </w:rPr>
        <w:t xml:space="preserve"> </w:t>
      </w:r>
      <w:r w:rsidRPr="00B539F3">
        <w:rPr>
          <w:sz w:val="22"/>
          <w:szCs w:val="22"/>
        </w:rPr>
        <w:t>této smlouvě.</w:t>
      </w:r>
    </w:p>
    <w:p w14:paraId="6BE6D9B5" w14:textId="77777777" w:rsidR="00B539F3" w:rsidRPr="00B539F3" w:rsidRDefault="00B539F3" w:rsidP="00B539F3">
      <w:pPr>
        <w:pStyle w:val="Odstavecseseznamem"/>
        <w:ind w:left="720"/>
        <w:jc w:val="both"/>
        <w:rPr>
          <w:sz w:val="22"/>
          <w:szCs w:val="22"/>
        </w:rPr>
      </w:pPr>
    </w:p>
    <w:p w14:paraId="123ADCFB" w14:textId="77777777" w:rsidR="00933984" w:rsidRPr="005600FB" w:rsidRDefault="00933984" w:rsidP="00B539F3">
      <w:pPr>
        <w:pStyle w:val="Odstavecseseznamem"/>
        <w:numPr>
          <w:ilvl w:val="0"/>
          <w:numId w:val="19"/>
        </w:numPr>
        <w:jc w:val="both"/>
        <w:rPr>
          <w:sz w:val="22"/>
          <w:szCs w:val="22"/>
        </w:rPr>
      </w:pPr>
      <w:r w:rsidRPr="005600FB">
        <w:rPr>
          <w:sz w:val="22"/>
          <w:szCs w:val="22"/>
        </w:rPr>
        <w:t xml:space="preserve">Smluvní strany prohlašují, že si před podpisem této smlouvy sdělily veškeré skutkové a právní okolnosti a že se shodly na všech náležitostech, které chtěly ve smlouvě upravit. </w:t>
      </w:r>
    </w:p>
    <w:p w14:paraId="773C5622" w14:textId="77777777" w:rsidR="005600FB" w:rsidRDefault="005600FB" w:rsidP="00B539F3">
      <w:pPr>
        <w:pStyle w:val="Odstavecseseznamem"/>
        <w:ind w:left="720"/>
        <w:jc w:val="both"/>
        <w:rPr>
          <w:sz w:val="22"/>
          <w:szCs w:val="22"/>
        </w:rPr>
      </w:pPr>
    </w:p>
    <w:p w14:paraId="60C14518" w14:textId="77777777" w:rsidR="00933984" w:rsidRDefault="00B539F3" w:rsidP="00B539F3">
      <w:pPr>
        <w:pStyle w:val="Odstavecseseznamem"/>
        <w:numPr>
          <w:ilvl w:val="0"/>
          <w:numId w:val="19"/>
        </w:numPr>
        <w:jc w:val="both"/>
        <w:rPr>
          <w:sz w:val="22"/>
          <w:szCs w:val="22"/>
        </w:rPr>
      </w:pPr>
      <w:r>
        <w:rPr>
          <w:sz w:val="22"/>
          <w:szCs w:val="22"/>
        </w:rPr>
        <w:t>S</w:t>
      </w:r>
      <w:r w:rsidR="00933984" w:rsidRPr="005600FB">
        <w:rPr>
          <w:sz w:val="22"/>
          <w:szCs w:val="22"/>
        </w:rPr>
        <w:t>mlouvu lze měnit či doplňovat pouze písemnými dodatky</w:t>
      </w:r>
      <w:r w:rsidR="00E53FA1">
        <w:rPr>
          <w:sz w:val="22"/>
          <w:szCs w:val="22"/>
        </w:rPr>
        <w:t>.</w:t>
      </w:r>
      <w:r w:rsidR="00933984" w:rsidRPr="005600FB">
        <w:rPr>
          <w:sz w:val="22"/>
          <w:szCs w:val="22"/>
        </w:rPr>
        <w:t xml:space="preserve"> </w:t>
      </w:r>
    </w:p>
    <w:p w14:paraId="7184958A" w14:textId="77777777" w:rsidR="00E53FA1" w:rsidRDefault="00E53FA1" w:rsidP="00B539F3">
      <w:pPr>
        <w:pStyle w:val="Odstavecseseznamem"/>
        <w:ind w:left="720"/>
        <w:jc w:val="both"/>
        <w:rPr>
          <w:sz w:val="22"/>
          <w:szCs w:val="22"/>
        </w:rPr>
      </w:pPr>
    </w:p>
    <w:p w14:paraId="0669B796" w14:textId="77777777" w:rsidR="00933984" w:rsidRPr="00B539F3" w:rsidRDefault="00933984" w:rsidP="00EB27B2">
      <w:pPr>
        <w:pStyle w:val="Odstavecseseznamem"/>
        <w:numPr>
          <w:ilvl w:val="0"/>
          <w:numId w:val="19"/>
        </w:numPr>
        <w:jc w:val="both"/>
        <w:rPr>
          <w:sz w:val="22"/>
          <w:szCs w:val="22"/>
        </w:rPr>
      </w:pPr>
      <w:r w:rsidRPr="00B539F3">
        <w:rPr>
          <w:sz w:val="22"/>
          <w:szCs w:val="22"/>
        </w:rPr>
        <w:t>Nedílnou součástí této smlouvy se stávají přílohy:</w:t>
      </w:r>
    </w:p>
    <w:p w14:paraId="20B4B110" w14:textId="77777777" w:rsidR="00CF4E6E" w:rsidRPr="00CF4E6E" w:rsidRDefault="00CF4E6E" w:rsidP="00CF4E6E">
      <w:pPr>
        <w:numPr>
          <w:ilvl w:val="0"/>
          <w:numId w:val="21"/>
        </w:numPr>
        <w:jc w:val="both"/>
      </w:pPr>
      <w:r w:rsidRPr="00CF4E6E">
        <w:t xml:space="preserve">Oceněný výkaz výměr </w:t>
      </w:r>
    </w:p>
    <w:p w14:paraId="4EF975CC" w14:textId="59FF599E" w:rsidR="00CF4E6E" w:rsidRPr="00720A43" w:rsidRDefault="00CF4E6E" w:rsidP="00CF4E6E">
      <w:pPr>
        <w:numPr>
          <w:ilvl w:val="0"/>
          <w:numId w:val="21"/>
        </w:numPr>
        <w:jc w:val="both"/>
      </w:pPr>
      <w:r w:rsidRPr="00720A43">
        <w:t xml:space="preserve">Harmonogram </w:t>
      </w:r>
      <w:r w:rsidR="0033321F" w:rsidRPr="00720A43">
        <w:t>demoličních prací</w:t>
      </w:r>
    </w:p>
    <w:p w14:paraId="5328FBC9" w14:textId="77777777" w:rsidR="00DB3705" w:rsidRPr="005600FB" w:rsidRDefault="00DB3705" w:rsidP="00DB3705">
      <w:pPr>
        <w:pStyle w:val="Odstavecseseznamem"/>
        <w:ind w:left="720"/>
        <w:jc w:val="both"/>
        <w:rPr>
          <w:sz w:val="22"/>
          <w:szCs w:val="22"/>
        </w:rPr>
      </w:pPr>
    </w:p>
    <w:p w14:paraId="66501E57" w14:textId="77777777" w:rsidR="00933984" w:rsidRPr="005600FB" w:rsidRDefault="00933984" w:rsidP="00B539F3">
      <w:pPr>
        <w:pStyle w:val="Odstavecseseznamem"/>
        <w:numPr>
          <w:ilvl w:val="0"/>
          <w:numId w:val="19"/>
        </w:numPr>
        <w:jc w:val="both"/>
        <w:rPr>
          <w:sz w:val="22"/>
          <w:szCs w:val="22"/>
        </w:rPr>
      </w:pPr>
      <w:r w:rsidRPr="005600FB">
        <w:rPr>
          <w:sz w:val="22"/>
          <w:szCs w:val="22"/>
        </w:rPr>
        <w:t>Smluvní strany se dohodly, že jejich závazkový vztah, vyplývající z této smlouvy, se řídí</w:t>
      </w:r>
      <w:r w:rsidR="005600FB">
        <w:rPr>
          <w:sz w:val="22"/>
          <w:szCs w:val="22"/>
        </w:rPr>
        <w:t xml:space="preserve"> </w:t>
      </w:r>
      <w:r w:rsidRPr="005600FB">
        <w:rPr>
          <w:sz w:val="22"/>
          <w:szCs w:val="22"/>
        </w:rPr>
        <w:t>občanským zákoníkem a potvrzují svým podpisem, že s obsahem smlouvy souhlasí.</w:t>
      </w:r>
    </w:p>
    <w:p w14:paraId="2AA8E505" w14:textId="77777777" w:rsidR="00247C42" w:rsidRDefault="00247C42" w:rsidP="00247C42">
      <w:pPr>
        <w:autoSpaceDE w:val="0"/>
        <w:jc w:val="both"/>
        <w:rPr>
          <w:b/>
          <w:bCs/>
          <w:i/>
          <w:iCs/>
          <w:color w:val="000000"/>
          <w:sz w:val="22"/>
          <w:u w:val="single"/>
        </w:rPr>
      </w:pPr>
    </w:p>
    <w:p w14:paraId="2C66BC7F" w14:textId="77777777" w:rsidR="00CF4E6E" w:rsidRDefault="00CF4E6E" w:rsidP="00247C42">
      <w:pPr>
        <w:autoSpaceDE w:val="0"/>
        <w:jc w:val="both"/>
        <w:rPr>
          <w:b/>
          <w:bCs/>
          <w:i/>
          <w:iCs/>
          <w:color w:val="000000"/>
          <w:sz w:val="22"/>
          <w:u w:val="single"/>
        </w:rPr>
      </w:pPr>
    </w:p>
    <w:p w14:paraId="7C5A1924" w14:textId="77777777" w:rsidR="00CF4E6E" w:rsidRDefault="00CF4E6E" w:rsidP="00247C42">
      <w:pPr>
        <w:autoSpaceDE w:val="0"/>
        <w:jc w:val="both"/>
        <w:rPr>
          <w:b/>
          <w:bCs/>
          <w:i/>
          <w:iCs/>
          <w:color w:val="000000"/>
          <w:sz w:val="22"/>
          <w:u w:val="single"/>
        </w:rPr>
      </w:pPr>
    </w:p>
    <w:p w14:paraId="27838572" w14:textId="77777777" w:rsidR="00247C42" w:rsidRPr="00B94475" w:rsidRDefault="00247C42" w:rsidP="00247C42">
      <w:pPr>
        <w:autoSpaceDE w:val="0"/>
        <w:jc w:val="both"/>
        <w:rPr>
          <w:b/>
          <w:bCs/>
          <w:color w:val="000000"/>
          <w:sz w:val="22"/>
        </w:rPr>
      </w:pPr>
      <w:r w:rsidRPr="00B94475">
        <w:rPr>
          <w:b/>
          <w:bCs/>
          <w:i/>
          <w:iCs/>
          <w:color w:val="000000"/>
          <w:sz w:val="22"/>
          <w:u w:val="single"/>
        </w:rPr>
        <w:t>Doložka platnosti právního úkonu obce dle § 41 zákona č. 128/2000 Sb., o obcích (obecní zřízení), ve znění pozdějších předpisů:</w:t>
      </w:r>
    </w:p>
    <w:p w14:paraId="7BA33A8E" w14:textId="77777777" w:rsidR="00247C42" w:rsidRPr="00B94475" w:rsidRDefault="00247C42" w:rsidP="00247C42">
      <w:pPr>
        <w:autoSpaceDE w:val="0"/>
        <w:jc w:val="both"/>
        <w:rPr>
          <w:sz w:val="22"/>
          <w:szCs w:val="22"/>
        </w:rPr>
      </w:pPr>
      <w:r w:rsidRPr="00B94475">
        <w:rPr>
          <w:b/>
          <w:bCs/>
          <w:i/>
          <w:iCs/>
          <w:color w:val="000000"/>
          <w:sz w:val="22"/>
        </w:rPr>
        <w:tab/>
      </w:r>
      <w:r w:rsidRPr="00CE5984">
        <w:rPr>
          <w:b/>
          <w:bCs/>
          <w:i/>
          <w:iCs/>
          <w:color w:val="000000"/>
          <w:sz w:val="22"/>
        </w:rPr>
        <w:t xml:space="preserve">O uzavření této smlouvy rozhodlo Zastupitelstvo Obce Babice dne …………………. usnesením č. </w:t>
      </w:r>
      <w:proofErr w:type="gramStart"/>
      <w:r w:rsidRPr="00CE5984">
        <w:rPr>
          <w:b/>
          <w:bCs/>
          <w:i/>
          <w:iCs/>
          <w:color w:val="000000"/>
          <w:sz w:val="22"/>
        </w:rPr>
        <w:t>…….</w:t>
      </w:r>
      <w:proofErr w:type="gramEnd"/>
      <w:r w:rsidRPr="00CE5984">
        <w:rPr>
          <w:b/>
          <w:bCs/>
          <w:i/>
          <w:iCs/>
          <w:color w:val="000000"/>
          <w:sz w:val="22"/>
        </w:rPr>
        <w:t>., bod č. …… a zmocnilo k podpisu smlouvy starostku obce.</w:t>
      </w:r>
      <w:r w:rsidRPr="00B94475">
        <w:rPr>
          <w:i/>
          <w:iCs/>
          <w:color w:val="FF0000"/>
          <w:sz w:val="22"/>
        </w:rPr>
        <w:tab/>
      </w:r>
      <w:r w:rsidRPr="00B94475">
        <w:rPr>
          <w:i/>
          <w:iCs/>
          <w:color w:val="FF0000"/>
          <w:sz w:val="22"/>
        </w:rPr>
        <w:tab/>
      </w:r>
    </w:p>
    <w:p w14:paraId="400A591D" w14:textId="77777777" w:rsidR="00933984" w:rsidRDefault="00933984" w:rsidP="005600FB">
      <w:pPr>
        <w:jc w:val="both"/>
        <w:rPr>
          <w:sz w:val="22"/>
          <w:szCs w:val="22"/>
        </w:rPr>
      </w:pPr>
    </w:p>
    <w:p w14:paraId="68098D5E" w14:textId="77777777" w:rsidR="00EB03B0" w:rsidRDefault="00EB03B0" w:rsidP="005600FB">
      <w:pPr>
        <w:jc w:val="both"/>
        <w:rPr>
          <w:sz w:val="22"/>
          <w:szCs w:val="22"/>
        </w:rPr>
      </w:pPr>
    </w:p>
    <w:p w14:paraId="51813533" w14:textId="5D855691" w:rsidR="00CF4E6E" w:rsidRDefault="00CF4E6E" w:rsidP="005600FB">
      <w:pPr>
        <w:jc w:val="both"/>
        <w:rPr>
          <w:sz w:val="22"/>
          <w:szCs w:val="22"/>
        </w:rPr>
      </w:pPr>
    </w:p>
    <w:p w14:paraId="5F56E5EB" w14:textId="23BF6222" w:rsidR="00771AC0" w:rsidRDefault="00771AC0" w:rsidP="005600FB">
      <w:pPr>
        <w:jc w:val="both"/>
        <w:rPr>
          <w:sz w:val="22"/>
          <w:szCs w:val="22"/>
        </w:rPr>
      </w:pPr>
    </w:p>
    <w:p w14:paraId="00246C33" w14:textId="10579CB3" w:rsidR="00771AC0" w:rsidRDefault="00771AC0" w:rsidP="005600FB">
      <w:pPr>
        <w:jc w:val="both"/>
        <w:rPr>
          <w:sz w:val="22"/>
          <w:szCs w:val="22"/>
        </w:rPr>
      </w:pPr>
    </w:p>
    <w:p w14:paraId="0C232D0A" w14:textId="3C838858" w:rsidR="00771AC0" w:rsidRDefault="00771AC0" w:rsidP="005600FB">
      <w:pPr>
        <w:jc w:val="both"/>
        <w:rPr>
          <w:sz w:val="22"/>
          <w:szCs w:val="22"/>
        </w:rPr>
      </w:pPr>
    </w:p>
    <w:p w14:paraId="1D126E58" w14:textId="671FF1DE" w:rsidR="00771AC0" w:rsidRDefault="00771AC0" w:rsidP="005600FB">
      <w:pPr>
        <w:jc w:val="both"/>
        <w:rPr>
          <w:sz w:val="22"/>
          <w:szCs w:val="22"/>
        </w:rPr>
      </w:pPr>
    </w:p>
    <w:p w14:paraId="4F8ED1ED" w14:textId="77777777" w:rsidR="00771AC0" w:rsidRDefault="00771AC0" w:rsidP="005600FB">
      <w:pPr>
        <w:jc w:val="both"/>
        <w:rPr>
          <w:sz w:val="22"/>
          <w:szCs w:val="22"/>
        </w:rPr>
      </w:pPr>
    </w:p>
    <w:p w14:paraId="64E2CE80" w14:textId="77777777" w:rsidR="00CF4E6E" w:rsidRPr="005600FB" w:rsidRDefault="00CF4E6E" w:rsidP="005600FB">
      <w:pPr>
        <w:jc w:val="both"/>
        <w:rPr>
          <w:sz w:val="22"/>
          <w:szCs w:val="22"/>
        </w:rPr>
      </w:pPr>
    </w:p>
    <w:p w14:paraId="6C18F0B2" w14:textId="77777777" w:rsidR="00DB3705" w:rsidRPr="005600FB" w:rsidRDefault="005600FB" w:rsidP="00DB3705">
      <w:pPr>
        <w:jc w:val="both"/>
        <w:rPr>
          <w:b/>
          <w:sz w:val="22"/>
          <w:szCs w:val="22"/>
        </w:rPr>
      </w:pPr>
      <w:r>
        <w:rPr>
          <w:b/>
          <w:sz w:val="22"/>
          <w:szCs w:val="22"/>
        </w:rPr>
        <w:t>O</w:t>
      </w:r>
      <w:r w:rsidRPr="005600FB">
        <w:rPr>
          <w:b/>
          <w:sz w:val="22"/>
          <w:szCs w:val="22"/>
        </w:rPr>
        <w:t>bjednatel:</w:t>
      </w:r>
      <w:r w:rsidR="00DB3705" w:rsidRPr="00DB3705">
        <w:rPr>
          <w:b/>
          <w:sz w:val="22"/>
          <w:szCs w:val="22"/>
        </w:rPr>
        <w:t xml:space="preserve"> </w:t>
      </w:r>
      <w:r w:rsidR="00DB3705">
        <w:rPr>
          <w:b/>
          <w:sz w:val="22"/>
          <w:szCs w:val="22"/>
        </w:rPr>
        <w:tab/>
      </w:r>
      <w:r w:rsidR="00DB3705">
        <w:rPr>
          <w:b/>
          <w:sz w:val="22"/>
          <w:szCs w:val="22"/>
        </w:rPr>
        <w:tab/>
      </w:r>
      <w:r w:rsidR="00DB3705">
        <w:rPr>
          <w:b/>
          <w:sz w:val="22"/>
          <w:szCs w:val="22"/>
        </w:rPr>
        <w:tab/>
      </w:r>
      <w:r w:rsidR="00DB3705">
        <w:rPr>
          <w:b/>
          <w:sz w:val="22"/>
          <w:szCs w:val="22"/>
        </w:rPr>
        <w:tab/>
      </w:r>
      <w:r w:rsidR="00DB3705">
        <w:rPr>
          <w:b/>
          <w:sz w:val="22"/>
          <w:szCs w:val="22"/>
        </w:rPr>
        <w:tab/>
      </w:r>
      <w:r w:rsidR="00DB3705">
        <w:rPr>
          <w:b/>
          <w:sz w:val="22"/>
          <w:szCs w:val="22"/>
        </w:rPr>
        <w:tab/>
      </w:r>
      <w:r w:rsidR="00DB3705">
        <w:rPr>
          <w:b/>
          <w:sz w:val="22"/>
          <w:szCs w:val="22"/>
        </w:rPr>
        <w:tab/>
        <w:t>Zhotovitel</w:t>
      </w:r>
      <w:r w:rsidR="00DB3705" w:rsidRPr="005600FB">
        <w:rPr>
          <w:b/>
          <w:sz w:val="22"/>
          <w:szCs w:val="22"/>
        </w:rPr>
        <w:t>:</w:t>
      </w:r>
    </w:p>
    <w:p w14:paraId="13D6C198" w14:textId="77777777" w:rsidR="00933984" w:rsidRPr="005600FB" w:rsidRDefault="00933984" w:rsidP="005600FB">
      <w:pPr>
        <w:jc w:val="both"/>
        <w:rPr>
          <w:b/>
          <w:sz w:val="22"/>
          <w:szCs w:val="22"/>
        </w:rPr>
      </w:pPr>
    </w:p>
    <w:p w14:paraId="30CDB179" w14:textId="77777777" w:rsidR="005600FB" w:rsidRDefault="005600FB" w:rsidP="005600FB">
      <w:pPr>
        <w:jc w:val="both"/>
        <w:rPr>
          <w:sz w:val="22"/>
          <w:szCs w:val="22"/>
        </w:rPr>
      </w:pPr>
      <w:r>
        <w:rPr>
          <w:sz w:val="22"/>
          <w:szCs w:val="22"/>
        </w:rPr>
        <w:t>V </w:t>
      </w:r>
      <w:r w:rsidR="00DB3705">
        <w:rPr>
          <w:sz w:val="22"/>
          <w:szCs w:val="22"/>
        </w:rPr>
        <w:t>Babicích</w:t>
      </w:r>
      <w:r>
        <w:rPr>
          <w:sz w:val="22"/>
          <w:szCs w:val="22"/>
        </w:rPr>
        <w:t xml:space="preserve"> dne ……………</w:t>
      </w:r>
      <w:r w:rsidR="00DB3705" w:rsidRPr="00DB3705">
        <w:rPr>
          <w:sz w:val="22"/>
          <w:szCs w:val="22"/>
        </w:rPr>
        <w:t xml:space="preserve"> </w:t>
      </w:r>
      <w:r w:rsidR="00DB3705">
        <w:rPr>
          <w:sz w:val="22"/>
          <w:szCs w:val="22"/>
        </w:rPr>
        <w:tab/>
      </w:r>
      <w:r w:rsidR="00DB3705">
        <w:rPr>
          <w:sz w:val="22"/>
          <w:szCs w:val="22"/>
        </w:rPr>
        <w:tab/>
      </w:r>
      <w:r w:rsidR="00DB3705">
        <w:rPr>
          <w:sz w:val="22"/>
          <w:szCs w:val="22"/>
        </w:rPr>
        <w:tab/>
      </w:r>
      <w:r w:rsidR="00DB3705">
        <w:rPr>
          <w:sz w:val="22"/>
          <w:szCs w:val="22"/>
        </w:rPr>
        <w:tab/>
      </w:r>
      <w:r w:rsidR="00DB3705">
        <w:rPr>
          <w:sz w:val="22"/>
          <w:szCs w:val="22"/>
        </w:rPr>
        <w:tab/>
        <w:t>V ………………. dne ……………</w:t>
      </w:r>
    </w:p>
    <w:p w14:paraId="5E1E2CD9" w14:textId="77777777" w:rsidR="005600FB" w:rsidRDefault="005600FB" w:rsidP="005600FB">
      <w:pPr>
        <w:jc w:val="both"/>
        <w:rPr>
          <w:sz w:val="22"/>
          <w:szCs w:val="22"/>
        </w:rPr>
      </w:pPr>
    </w:p>
    <w:p w14:paraId="46AB5C05" w14:textId="77777777" w:rsidR="005600FB" w:rsidRDefault="005600FB" w:rsidP="005600FB">
      <w:pPr>
        <w:jc w:val="both"/>
        <w:rPr>
          <w:sz w:val="22"/>
          <w:szCs w:val="22"/>
        </w:rPr>
      </w:pPr>
    </w:p>
    <w:p w14:paraId="36F607D4" w14:textId="77777777" w:rsidR="00067CF3" w:rsidRDefault="00067CF3" w:rsidP="005600FB">
      <w:pPr>
        <w:jc w:val="both"/>
        <w:rPr>
          <w:sz w:val="22"/>
          <w:szCs w:val="22"/>
        </w:rPr>
      </w:pPr>
    </w:p>
    <w:p w14:paraId="17972BF5" w14:textId="77777777" w:rsidR="005600FB" w:rsidRPr="005600FB" w:rsidRDefault="005600FB" w:rsidP="005600FB">
      <w:pPr>
        <w:jc w:val="both"/>
        <w:rPr>
          <w:sz w:val="22"/>
          <w:szCs w:val="22"/>
        </w:rPr>
      </w:pPr>
      <w:r>
        <w:rPr>
          <w:sz w:val="22"/>
          <w:szCs w:val="22"/>
        </w:rPr>
        <w:t>……………………………………</w:t>
      </w:r>
      <w:r w:rsidR="00DB3705">
        <w:rPr>
          <w:sz w:val="22"/>
          <w:szCs w:val="22"/>
        </w:rPr>
        <w:tab/>
      </w:r>
      <w:r w:rsidR="00DB3705">
        <w:rPr>
          <w:sz w:val="22"/>
          <w:szCs w:val="22"/>
        </w:rPr>
        <w:tab/>
      </w:r>
      <w:r w:rsidR="00DB3705">
        <w:rPr>
          <w:sz w:val="22"/>
          <w:szCs w:val="22"/>
        </w:rPr>
        <w:tab/>
      </w:r>
      <w:r w:rsidR="00DB3705">
        <w:rPr>
          <w:sz w:val="22"/>
          <w:szCs w:val="22"/>
        </w:rPr>
        <w:tab/>
        <w:t>……………………………………</w:t>
      </w:r>
    </w:p>
    <w:sectPr w:rsidR="005600FB" w:rsidRPr="005600F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40515" w14:textId="77777777" w:rsidR="00ED0F73" w:rsidRDefault="00ED0F73" w:rsidP="00CF4E6E">
      <w:r>
        <w:separator/>
      </w:r>
    </w:p>
  </w:endnote>
  <w:endnote w:type="continuationSeparator" w:id="0">
    <w:p w14:paraId="259CC1CB" w14:textId="77777777" w:rsidR="00ED0F73" w:rsidRDefault="00ED0F73" w:rsidP="00CF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501AD" w14:textId="77777777" w:rsidR="00ED0F73" w:rsidRDefault="00ED0F73" w:rsidP="00CF4E6E">
      <w:r>
        <w:separator/>
      </w:r>
    </w:p>
  </w:footnote>
  <w:footnote w:type="continuationSeparator" w:id="0">
    <w:p w14:paraId="1CACFC7A" w14:textId="77777777" w:rsidR="00ED0F73" w:rsidRDefault="00ED0F73" w:rsidP="00CF4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B29EC" w14:textId="77777777" w:rsidR="00CF4E6E" w:rsidRPr="008C715D" w:rsidRDefault="00CF4E6E" w:rsidP="00CF4E6E">
    <w:pPr>
      <w:contextualSpacing/>
      <w:rPr>
        <w:rFonts w:ascii="Calibri" w:hAnsi="Calibri" w:cs="Arial"/>
        <w:sz w:val="22"/>
        <w:szCs w:val="22"/>
      </w:rPr>
    </w:pPr>
    <w:bookmarkStart w:id="2" w:name="_Hlk6815143"/>
    <w:r>
      <w:rPr>
        <w:noProof/>
      </w:rPr>
      <w:drawing>
        <wp:anchor distT="0" distB="0" distL="114300" distR="114300" simplePos="0" relativeHeight="251660288" behindDoc="1" locked="0" layoutInCell="1" allowOverlap="1" wp14:anchorId="5E46AE85" wp14:editId="58A21276">
          <wp:simplePos x="0" y="0"/>
          <wp:positionH relativeFrom="column">
            <wp:posOffset>5148580</wp:posOffset>
          </wp:positionH>
          <wp:positionV relativeFrom="paragraph">
            <wp:posOffset>-106680</wp:posOffset>
          </wp:positionV>
          <wp:extent cx="466725" cy="543005"/>
          <wp:effectExtent l="0" t="0" r="0" b="952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43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15D">
      <w:rPr>
        <w:rFonts w:ascii="Calibri" w:hAnsi="Calibri" w:cs="Arial"/>
        <w:b/>
        <w:sz w:val="22"/>
        <w:szCs w:val="22"/>
      </w:rPr>
      <w:t xml:space="preserve">Obec </w:t>
    </w:r>
    <w:r>
      <w:rPr>
        <w:rFonts w:ascii="Calibri" w:hAnsi="Calibri" w:cs="Arial"/>
        <w:b/>
        <w:sz w:val="22"/>
        <w:szCs w:val="22"/>
      </w:rPr>
      <w:t>Babice</w:t>
    </w:r>
  </w:p>
  <w:p w14:paraId="370412D5" w14:textId="77777777" w:rsidR="00CF4E6E" w:rsidRPr="008C715D" w:rsidRDefault="00CF4E6E" w:rsidP="00CF4E6E">
    <w:pPr>
      <w:contextualSpacing/>
      <w:jc w:val="both"/>
      <w:rPr>
        <w:rFonts w:ascii="Calibri" w:hAnsi="Calibri" w:cs="Arial"/>
        <w:sz w:val="22"/>
        <w:szCs w:val="22"/>
      </w:rPr>
    </w:pPr>
    <w:r>
      <w:rPr>
        <w:rFonts w:ascii="Calibri" w:hAnsi="Calibri" w:cs="Arial"/>
        <w:sz w:val="22"/>
        <w:szCs w:val="22"/>
      </w:rPr>
      <w:t xml:space="preserve">Babice </w:t>
    </w:r>
    <w:r w:rsidRPr="008C715D">
      <w:rPr>
        <w:rFonts w:ascii="Calibri" w:hAnsi="Calibri" w:cs="Arial"/>
        <w:sz w:val="22"/>
        <w:szCs w:val="22"/>
      </w:rPr>
      <w:t xml:space="preserve">č.p. </w:t>
    </w:r>
    <w:proofErr w:type="gramStart"/>
    <w:r>
      <w:rPr>
        <w:rFonts w:ascii="Calibri" w:hAnsi="Calibri" w:cs="Arial"/>
        <w:sz w:val="22"/>
        <w:szCs w:val="22"/>
      </w:rPr>
      <w:t>65</w:t>
    </w:r>
    <w:r w:rsidRPr="008C715D">
      <w:rPr>
        <w:rFonts w:ascii="Calibri" w:hAnsi="Calibri" w:cs="Arial"/>
        <w:sz w:val="22"/>
        <w:szCs w:val="22"/>
      </w:rPr>
      <w:t>,  785</w:t>
    </w:r>
    <w:proofErr w:type="gramEnd"/>
    <w:r w:rsidRPr="008C715D">
      <w:rPr>
        <w:rFonts w:ascii="Calibri" w:hAnsi="Calibri" w:cs="Arial"/>
        <w:sz w:val="22"/>
        <w:szCs w:val="22"/>
      </w:rPr>
      <w:t xml:space="preserve"> 01 </w:t>
    </w:r>
    <w:r>
      <w:rPr>
        <w:rFonts w:ascii="Calibri" w:hAnsi="Calibri" w:cs="Arial"/>
        <w:sz w:val="22"/>
        <w:szCs w:val="22"/>
      </w:rPr>
      <w:t>Šternberk</w:t>
    </w:r>
  </w:p>
  <w:p w14:paraId="325355E3" w14:textId="77777777" w:rsidR="00CF4E6E" w:rsidRDefault="00CF4E6E" w:rsidP="00CF4E6E">
    <w:pPr>
      <w:contextualSpacing/>
      <w:jc w:val="both"/>
      <w:rPr>
        <w:rFonts w:ascii="Calibri" w:hAnsi="Calibri" w:cs="Arial"/>
        <w:sz w:val="22"/>
        <w:szCs w:val="22"/>
      </w:rPr>
    </w:pPr>
    <w:r w:rsidRPr="00D12540">
      <w:rPr>
        <w:rFonts w:ascii="Calibri" w:hAnsi="Calibri" w:cs="Arial"/>
        <w:sz w:val="22"/>
        <w:szCs w:val="22"/>
      </w:rPr>
      <w:t>00635260</w:t>
    </w:r>
  </w:p>
  <w:p w14:paraId="4212BD81" w14:textId="77777777" w:rsidR="00CF4E6E" w:rsidRPr="008C715D" w:rsidRDefault="00CF4E6E" w:rsidP="00CF4E6E">
    <w:pPr>
      <w:jc w:val="both"/>
      <w:rPr>
        <w:rFonts w:ascii="Calibri" w:hAnsi="Calibri" w:cs="Arial"/>
        <w:sz w:val="22"/>
        <w:szCs w:val="22"/>
      </w:rPr>
    </w:pPr>
    <w:r>
      <w:rPr>
        <w:noProof/>
      </w:rPr>
      <mc:AlternateContent>
        <mc:Choice Requires="wps">
          <w:drawing>
            <wp:anchor distT="4294967295" distB="4294967295" distL="114300" distR="114300" simplePos="0" relativeHeight="251659264" behindDoc="0" locked="0" layoutInCell="1" allowOverlap="1" wp14:anchorId="5CAB1328" wp14:editId="2A0ABAA7">
              <wp:simplePos x="0" y="0"/>
              <wp:positionH relativeFrom="column">
                <wp:posOffset>-13970</wp:posOffset>
              </wp:positionH>
              <wp:positionV relativeFrom="paragraph">
                <wp:posOffset>156844</wp:posOffset>
              </wp:positionV>
              <wp:extent cx="6057900" cy="0"/>
              <wp:effectExtent l="0" t="0" r="0" b="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9C7D1" id="Přímá spojnice 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12.35pt" to="475.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"/>
          </w:pict>
        </mc:Fallback>
      </mc:AlternateContent>
    </w:r>
  </w:p>
  <w:bookmarkEnd w:id="2"/>
  <w:p w14:paraId="63FCE81C" w14:textId="77777777" w:rsidR="00CF4E6E" w:rsidRDefault="00CF4E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4311"/>
    <w:multiLevelType w:val="hybridMultilevel"/>
    <w:tmpl w:val="5DD638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D297E"/>
    <w:multiLevelType w:val="hybridMultilevel"/>
    <w:tmpl w:val="A492FEEC"/>
    <w:lvl w:ilvl="0" w:tplc="21AACD86">
      <w:start w:val="1"/>
      <w:numFmt w:val="decimal"/>
      <w:lvlText w:val="%1."/>
      <w:lvlJc w:val="left"/>
      <w:pPr>
        <w:ind w:left="720" w:hanging="360"/>
      </w:pPr>
      <w:rPr>
        <w:rFonts w:hint="default"/>
      </w:rPr>
    </w:lvl>
    <w:lvl w:ilvl="1" w:tplc="2A14CC7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C7D4A"/>
    <w:multiLevelType w:val="hybridMultilevel"/>
    <w:tmpl w:val="9AA0800C"/>
    <w:lvl w:ilvl="0" w:tplc="544EBB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8B73B7"/>
    <w:multiLevelType w:val="hybridMultilevel"/>
    <w:tmpl w:val="369C82E4"/>
    <w:lvl w:ilvl="0" w:tplc="21AACD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032FD3"/>
    <w:multiLevelType w:val="hybridMultilevel"/>
    <w:tmpl w:val="DA8CF028"/>
    <w:lvl w:ilvl="0" w:tplc="767AAF5A">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0B60E05"/>
    <w:multiLevelType w:val="hybridMultilevel"/>
    <w:tmpl w:val="EB98C524"/>
    <w:lvl w:ilvl="0" w:tplc="9C32C620">
      <w:start w:val="1"/>
      <w:numFmt w:val="lowerLetter"/>
      <w:lvlText w:val="%1)"/>
      <w:lvlJc w:val="left"/>
      <w:pPr>
        <w:ind w:left="2130" w:hanging="360"/>
      </w:pPr>
      <w:rPr>
        <w:b w:val="0"/>
        <w:i w:val="0"/>
        <w:sz w:val="22"/>
        <w:szCs w:val="22"/>
      </w:r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6" w15:restartNumberingAfterBreak="0">
    <w:nsid w:val="2D2176A2"/>
    <w:multiLevelType w:val="hybridMultilevel"/>
    <w:tmpl w:val="FEA46E26"/>
    <w:lvl w:ilvl="0" w:tplc="FFFFFFFF">
      <w:start w:val="1"/>
      <w:numFmt w:val="bullet"/>
      <w:lvlText w:val="–"/>
      <w:lvlJc w:val="left"/>
      <w:pPr>
        <w:ind w:left="1068" w:hanging="360"/>
      </w:pPr>
      <w:rPr>
        <w:rFonts w:ascii="Trebuchet MS" w:hAnsi="Trebuchet MS" w:hint="default"/>
      </w:rPr>
    </w:lvl>
    <w:lvl w:ilvl="1" w:tplc="2A14CC70">
      <w:start w:val="1"/>
      <w:numFmt w:val="decimal"/>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543147A"/>
    <w:multiLevelType w:val="hybridMultilevel"/>
    <w:tmpl w:val="8BE2BEE6"/>
    <w:lvl w:ilvl="0" w:tplc="133E9AF2">
      <w:start w:val="1"/>
      <w:numFmt w:val="lowerLetter"/>
      <w:lvlText w:val="%1."/>
      <w:lvlJc w:val="left"/>
      <w:pPr>
        <w:ind w:left="1068" w:hanging="360"/>
      </w:pPr>
      <w:rPr>
        <w:rFonts w:cs="Times New Roman"/>
        <w:color w:val="auto"/>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3DDF4AE3"/>
    <w:multiLevelType w:val="hybridMultilevel"/>
    <w:tmpl w:val="959E3ACA"/>
    <w:lvl w:ilvl="0" w:tplc="21C00516">
      <w:start w:val="2"/>
      <w:numFmt w:val="bullet"/>
      <w:lvlText w:val="-"/>
      <w:lvlJc w:val="left"/>
      <w:pPr>
        <w:ind w:left="408" w:hanging="360"/>
      </w:pPr>
      <w:rPr>
        <w:rFonts w:ascii="Times New Roman" w:eastAsia="Times New Roman" w:hAnsi="Times New Roman" w:cs="Times New Roman" w:hint="default"/>
      </w:rPr>
    </w:lvl>
    <w:lvl w:ilvl="1" w:tplc="04050003">
      <w:start w:val="1"/>
      <w:numFmt w:val="bullet"/>
      <w:lvlText w:val="o"/>
      <w:lvlJc w:val="left"/>
      <w:pPr>
        <w:ind w:left="1128" w:hanging="360"/>
      </w:pPr>
      <w:rPr>
        <w:rFonts w:ascii="Courier New" w:hAnsi="Courier New" w:cs="Courier New" w:hint="default"/>
      </w:rPr>
    </w:lvl>
    <w:lvl w:ilvl="2" w:tplc="04050005">
      <w:start w:val="1"/>
      <w:numFmt w:val="bullet"/>
      <w:lvlText w:val=""/>
      <w:lvlJc w:val="left"/>
      <w:pPr>
        <w:ind w:left="1848" w:hanging="360"/>
      </w:pPr>
      <w:rPr>
        <w:rFonts w:ascii="Wingdings" w:hAnsi="Wingdings" w:hint="default"/>
      </w:rPr>
    </w:lvl>
    <w:lvl w:ilvl="3" w:tplc="04050001">
      <w:start w:val="1"/>
      <w:numFmt w:val="bullet"/>
      <w:lvlText w:val=""/>
      <w:lvlJc w:val="left"/>
      <w:pPr>
        <w:ind w:left="2568" w:hanging="360"/>
      </w:pPr>
      <w:rPr>
        <w:rFonts w:ascii="Symbol" w:hAnsi="Symbol" w:hint="default"/>
      </w:rPr>
    </w:lvl>
    <w:lvl w:ilvl="4" w:tplc="04050003">
      <w:start w:val="1"/>
      <w:numFmt w:val="bullet"/>
      <w:lvlText w:val="o"/>
      <w:lvlJc w:val="left"/>
      <w:pPr>
        <w:ind w:left="3288" w:hanging="360"/>
      </w:pPr>
      <w:rPr>
        <w:rFonts w:ascii="Courier New" w:hAnsi="Courier New" w:cs="Courier New" w:hint="default"/>
      </w:rPr>
    </w:lvl>
    <w:lvl w:ilvl="5" w:tplc="04050005">
      <w:start w:val="1"/>
      <w:numFmt w:val="bullet"/>
      <w:lvlText w:val=""/>
      <w:lvlJc w:val="left"/>
      <w:pPr>
        <w:ind w:left="4008" w:hanging="360"/>
      </w:pPr>
      <w:rPr>
        <w:rFonts w:ascii="Wingdings" w:hAnsi="Wingdings" w:hint="default"/>
      </w:rPr>
    </w:lvl>
    <w:lvl w:ilvl="6" w:tplc="04050001">
      <w:start w:val="1"/>
      <w:numFmt w:val="bullet"/>
      <w:lvlText w:val=""/>
      <w:lvlJc w:val="left"/>
      <w:pPr>
        <w:ind w:left="4728" w:hanging="360"/>
      </w:pPr>
      <w:rPr>
        <w:rFonts w:ascii="Symbol" w:hAnsi="Symbol" w:hint="default"/>
      </w:rPr>
    </w:lvl>
    <w:lvl w:ilvl="7" w:tplc="04050003">
      <w:start w:val="1"/>
      <w:numFmt w:val="bullet"/>
      <w:lvlText w:val="o"/>
      <w:lvlJc w:val="left"/>
      <w:pPr>
        <w:ind w:left="5448" w:hanging="360"/>
      </w:pPr>
      <w:rPr>
        <w:rFonts w:ascii="Courier New" w:hAnsi="Courier New" w:cs="Courier New" w:hint="default"/>
      </w:rPr>
    </w:lvl>
    <w:lvl w:ilvl="8" w:tplc="04050005">
      <w:start w:val="1"/>
      <w:numFmt w:val="bullet"/>
      <w:lvlText w:val=""/>
      <w:lvlJc w:val="left"/>
      <w:pPr>
        <w:ind w:left="6168" w:hanging="360"/>
      </w:pPr>
      <w:rPr>
        <w:rFonts w:ascii="Wingdings" w:hAnsi="Wingdings" w:hint="default"/>
      </w:rPr>
    </w:lvl>
  </w:abstractNum>
  <w:abstractNum w:abstractNumId="9" w15:restartNumberingAfterBreak="0">
    <w:nsid w:val="46D10D19"/>
    <w:multiLevelType w:val="hybridMultilevel"/>
    <w:tmpl w:val="C802A84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4C632870"/>
    <w:multiLevelType w:val="hybridMultilevel"/>
    <w:tmpl w:val="FD88CD1A"/>
    <w:lvl w:ilvl="0" w:tplc="BC6AB3D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4C965623"/>
    <w:multiLevelType w:val="hybridMultilevel"/>
    <w:tmpl w:val="86EA605A"/>
    <w:lvl w:ilvl="0" w:tplc="767AAF5A">
      <w:start w:val="1"/>
      <w:numFmt w:val="bullet"/>
      <w:lvlText w:val="-"/>
      <w:lvlJc w:val="left"/>
      <w:pPr>
        <w:tabs>
          <w:tab w:val="num" w:pos="1134"/>
        </w:tabs>
        <w:ind w:left="1134" w:hanging="567"/>
      </w:pPr>
      <w:rPr>
        <w:rFonts w:ascii="Times New Roman" w:eastAsia="Times New Roman" w:hAnsi="Times New Roman" w:cs="Times New Roman" w:hint="default"/>
      </w:rPr>
    </w:lvl>
    <w:lvl w:ilvl="1" w:tplc="FE220964">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1134"/>
        </w:tabs>
        <w:ind w:left="1134" w:hanging="567"/>
      </w:pPr>
      <w:rPr>
        <w:rFonts w:ascii="Times New Roman" w:eastAsia="Times New Roman" w:hAnsi="Times New Roman" w:cs="Times New Roman"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B11D88"/>
    <w:multiLevelType w:val="hybridMultilevel"/>
    <w:tmpl w:val="685AE316"/>
    <w:lvl w:ilvl="0" w:tplc="9C32C620">
      <w:start w:val="1"/>
      <w:numFmt w:val="lowerLetter"/>
      <w:lvlText w:val="%1)"/>
      <w:lvlJc w:val="left"/>
      <w:pPr>
        <w:tabs>
          <w:tab w:val="num" w:pos="1134"/>
        </w:tabs>
        <w:ind w:left="1134" w:hanging="567"/>
      </w:pPr>
      <w:rPr>
        <w:b w:val="0"/>
        <w:i w:val="0"/>
        <w:sz w:val="22"/>
        <w:szCs w:val="22"/>
      </w:rPr>
    </w:lvl>
    <w:lvl w:ilvl="1" w:tplc="04050003">
      <w:start w:val="1"/>
      <w:numFmt w:val="lowerLetter"/>
      <w:lvlText w:val="%2."/>
      <w:lvlJc w:val="left"/>
      <w:pPr>
        <w:tabs>
          <w:tab w:val="num" w:pos="1440"/>
        </w:tabs>
        <w:ind w:left="1440" w:hanging="360"/>
      </w:pPr>
    </w:lvl>
    <w:lvl w:ilvl="2" w:tplc="04050005">
      <w:start w:val="1"/>
      <w:numFmt w:val="lowerLetter"/>
      <w:lvlText w:val="%3)"/>
      <w:lvlJc w:val="left"/>
      <w:pPr>
        <w:tabs>
          <w:tab w:val="num" w:pos="1134"/>
        </w:tabs>
        <w:ind w:left="1134" w:hanging="567"/>
      </w:pPr>
      <w:rPr>
        <w:b w:val="0"/>
        <w:i w:val="0"/>
        <w:sz w:val="22"/>
        <w:szCs w:val="22"/>
      </w:rPr>
    </w:lvl>
    <w:lvl w:ilvl="3" w:tplc="C770AEF4">
      <w:start w:val="1"/>
      <w:numFmt w:val="bullet"/>
      <w:lvlText w:val="-"/>
      <w:lvlJc w:val="left"/>
      <w:pPr>
        <w:tabs>
          <w:tab w:val="num" w:pos="1418"/>
        </w:tabs>
        <w:ind w:left="1418" w:hanging="284"/>
      </w:pPr>
      <w:rPr>
        <w:rFonts w:ascii="Times New Roman" w:eastAsia="Times New Roman" w:hAnsi="Times New Roman" w:cs="Times New Roman" w:hint="default"/>
        <w:b/>
        <w:i w:val="0"/>
        <w:sz w:val="22"/>
        <w:szCs w:val="22"/>
      </w:rPr>
    </w:lvl>
    <w:lvl w:ilvl="4" w:tplc="70143A34">
      <w:start w:val="2"/>
      <w:numFmt w:val="decimal"/>
      <w:lvlText w:val="10.%5"/>
      <w:lvlJc w:val="left"/>
      <w:pPr>
        <w:tabs>
          <w:tab w:val="num" w:pos="567"/>
        </w:tabs>
        <w:ind w:left="567" w:hanging="567"/>
      </w:pPr>
      <w:rPr>
        <w:b w:val="0"/>
        <w:i w:val="0"/>
        <w:sz w:val="22"/>
        <w:szCs w:val="22"/>
      </w:r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3" w15:restartNumberingAfterBreak="0">
    <w:nsid w:val="59A010D1"/>
    <w:multiLevelType w:val="hybridMultilevel"/>
    <w:tmpl w:val="669278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2679D4"/>
    <w:multiLevelType w:val="hybridMultilevel"/>
    <w:tmpl w:val="369C82E4"/>
    <w:lvl w:ilvl="0" w:tplc="21AACD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070DA5"/>
    <w:multiLevelType w:val="hybridMultilevel"/>
    <w:tmpl w:val="669278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7F46A2"/>
    <w:multiLevelType w:val="hybridMultilevel"/>
    <w:tmpl w:val="CC580742"/>
    <w:lvl w:ilvl="0" w:tplc="B1B056C6">
      <w:start w:val="1"/>
      <w:numFmt w:val="bullet"/>
      <w:lvlText w:val=""/>
      <w:lvlJc w:val="left"/>
      <w:pPr>
        <w:tabs>
          <w:tab w:val="num" w:pos="1637"/>
        </w:tabs>
        <w:ind w:left="1637" w:hanging="360"/>
      </w:pPr>
      <w:rPr>
        <w:rFonts w:ascii="Symbol" w:hAnsi="Symbol" w:hint="default"/>
      </w:rPr>
    </w:lvl>
    <w:lvl w:ilvl="1" w:tplc="04050019" w:tentative="1">
      <w:start w:val="1"/>
      <w:numFmt w:val="bullet"/>
      <w:lvlText w:val="o"/>
      <w:lvlJc w:val="left"/>
      <w:pPr>
        <w:tabs>
          <w:tab w:val="num" w:pos="2716"/>
        </w:tabs>
        <w:ind w:left="2716" w:hanging="360"/>
      </w:pPr>
      <w:rPr>
        <w:rFonts w:ascii="Courier New" w:hAnsi="Courier New" w:cs="Courier New" w:hint="default"/>
      </w:rPr>
    </w:lvl>
    <w:lvl w:ilvl="2" w:tplc="0405001B" w:tentative="1">
      <w:start w:val="1"/>
      <w:numFmt w:val="bullet"/>
      <w:lvlText w:val=""/>
      <w:lvlJc w:val="left"/>
      <w:pPr>
        <w:tabs>
          <w:tab w:val="num" w:pos="3436"/>
        </w:tabs>
        <w:ind w:left="3436" w:hanging="360"/>
      </w:pPr>
      <w:rPr>
        <w:rFonts w:ascii="Wingdings" w:hAnsi="Wingdings" w:hint="default"/>
      </w:rPr>
    </w:lvl>
    <w:lvl w:ilvl="3" w:tplc="0405000F" w:tentative="1">
      <w:start w:val="1"/>
      <w:numFmt w:val="bullet"/>
      <w:lvlText w:val=""/>
      <w:lvlJc w:val="left"/>
      <w:pPr>
        <w:tabs>
          <w:tab w:val="num" w:pos="4156"/>
        </w:tabs>
        <w:ind w:left="4156" w:hanging="360"/>
      </w:pPr>
      <w:rPr>
        <w:rFonts w:ascii="Symbol" w:hAnsi="Symbol" w:hint="default"/>
      </w:rPr>
    </w:lvl>
    <w:lvl w:ilvl="4" w:tplc="04050019" w:tentative="1">
      <w:start w:val="1"/>
      <w:numFmt w:val="bullet"/>
      <w:lvlText w:val="o"/>
      <w:lvlJc w:val="left"/>
      <w:pPr>
        <w:tabs>
          <w:tab w:val="num" w:pos="4876"/>
        </w:tabs>
        <w:ind w:left="4876" w:hanging="360"/>
      </w:pPr>
      <w:rPr>
        <w:rFonts w:ascii="Courier New" w:hAnsi="Courier New" w:cs="Courier New" w:hint="default"/>
      </w:rPr>
    </w:lvl>
    <w:lvl w:ilvl="5" w:tplc="0405001B" w:tentative="1">
      <w:start w:val="1"/>
      <w:numFmt w:val="bullet"/>
      <w:lvlText w:val=""/>
      <w:lvlJc w:val="left"/>
      <w:pPr>
        <w:tabs>
          <w:tab w:val="num" w:pos="5596"/>
        </w:tabs>
        <w:ind w:left="5596" w:hanging="360"/>
      </w:pPr>
      <w:rPr>
        <w:rFonts w:ascii="Wingdings" w:hAnsi="Wingdings" w:hint="default"/>
      </w:rPr>
    </w:lvl>
    <w:lvl w:ilvl="6" w:tplc="0405000F" w:tentative="1">
      <w:start w:val="1"/>
      <w:numFmt w:val="bullet"/>
      <w:lvlText w:val=""/>
      <w:lvlJc w:val="left"/>
      <w:pPr>
        <w:tabs>
          <w:tab w:val="num" w:pos="6316"/>
        </w:tabs>
        <w:ind w:left="6316" w:hanging="360"/>
      </w:pPr>
      <w:rPr>
        <w:rFonts w:ascii="Symbol" w:hAnsi="Symbol" w:hint="default"/>
      </w:rPr>
    </w:lvl>
    <w:lvl w:ilvl="7" w:tplc="04050019" w:tentative="1">
      <w:start w:val="1"/>
      <w:numFmt w:val="bullet"/>
      <w:lvlText w:val="o"/>
      <w:lvlJc w:val="left"/>
      <w:pPr>
        <w:tabs>
          <w:tab w:val="num" w:pos="7036"/>
        </w:tabs>
        <w:ind w:left="7036" w:hanging="360"/>
      </w:pPr>
      <w:rPr>
        <w:rFonts w:ascii="Courier New" w:hAnsi="Courier New" w:cs="Courier New" w:hint="default"/>
      </w:rPr>
    </w:lvl>
    <w:lvl w:ilvl="8" w:tplc="0405001B" w:tentative="1">
      <w:start w:val="1"/>
      <w:numFmt w:val="bullet"/>
      <w:lvlText w:val=""/>
      <w:lvlJc w:val="left"/>
      <w:pPr>
        <w:tabs>
          <w:tab w:val="num" w:pos="7756"/>
        </w:tabs>
        <w:ind w:left="7756" w:hanging="360"/>
      </w:pPr>
      <w:rPr>
        <w:rFonts w:ascii="Wingdings" w:hAnsi="Wingdings" w:hint="default"/>
      </w:rPr>
    </w:lvl>
  </w:abstractNum>
  <w:abstractNum w:abstractNumId="17" w15:restartNumberingAfterBreak="0">
    <w:nsid w:val="6B225827"/>
    <w:multiLevelType w:val="hybridMultilevel"/>
    <w:tmpl w:val="56349FC6"/>
    <w:lvl w:ilvl="0" w:tplc="DBF6FCB6">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15:restartNumberingAfterBreak="0">
    <w:nsid w:val="6C3A312E"/>
    <w:multiLevelType w:val="hybridMultilevel"/>
    <w:tmpl w:val="130ADDDE"/>
    <w:lvl w:ilvl="0" w:tplc="21AACD86">
      <w:start w:val="1"/>
      <w:numFmt w:val="decimal"/>
      <w:lvlText w:val="%1."/>
      <w:lvlJc w:val="left"/>
      <w:pPr>
        <w:ind w:left="720" w:hanging="360"/>
      </w:pPr>
      <w:rPr>
        <w:rFonts w:hint="default"/>
      </w:rPr>
    </w:lvl>
    <w:lvl w:ilvl="1" w:tplc="1ACE92F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2D391A"/>
    <w:multiLevelType w:val="hybridMultilevel"/>
    <w:tmpl w:val="369C82E4"/>
    <w:lvl w:ilvl="0" w:tplc="21AACD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3E4908"/>
    <w:multiLevelType w:val="hybridMultilevel"/>
    <w:tmpl w:val="E52A2718"/>
    <w:lvl w:ilvl="0" w:tplc="9C32C620">
      <w:start w:val="1"/>
      <w:numFmt w:val="lowerLetter"/>
      <w:lvlText w:val="%1)"/>
      <w:lvlJc w:val="left"/>
      <w:pPr>
        <w:ind w:left="1776" w:hanging="360"/>
      </w:pPr>
      <w:rPr>
        <w:b w:val="0"/>
        <w:i w:val="0"/>
        <w:sz w:val="22"/>
        <w:szCs w:val="22"/>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75035667"/>
    <w:multiLevelType w:val="hybridMultilevel"/>
    <w:tmpl w:val="369C82E4"/>
    <w:lvl w:ilvl="0" w:tplc="21AACD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F57A69"/>
    <w:multiLevelType w:val="hybridMultilevel"/>
    <w:tmpl w:val="B016CF1E"/>
    <w:lvl w:ilvl="0" w:tplc="C770AEF4">
      <w:start w:val="1"/>
      <w:numFmt w:val="bullet"/>
      <w:lvlText w:val="-"/>
      <w:lvlJc w:val="left"/>
      <w:pPr>
        <w:ind w:left="720" w:hanging="360"/>
      </w:pPr>
      <w:rPr>
        <w:rFonts w:ascii="Times New Roman" w:eastAsia="Times New Roman" w:hAnsi="Times New Roman" w:cs="Times New Roman" w:hint="default"/>
        <w:b/>
        <w:i w:val="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752FDE"/>
    <w:multiLevelType w:val="hybridMultilevel"/>
    <w:tmpl w:val="381C0A1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12"/>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17"/>
  </w:num>
  <w:num w:numId="6">
    <w:abstractNumId w:val="0"/>
  </w:num>
  <w:num w:numId="7">
    <w:abstractNumId w:val="12"/>
  </w:num>
  <w:num w:numId="8">
    <w:abstractNumId w:val="22"/>
  </w:num>
  <w:num w:numId="9">
    <w:abstractNumId w:val="13"/>
  </w:num>
  <w:num w:numId="10">
    <w:abstractNumId w:val="15"/>
  </w:num>
  <w:num w:numId="11">
    <w:abstractNumId w:val="2"/>
  </w:num>
  <w:num w:numId="12">
    <w:abstractNumId w:val="3"/>
  </w:num>
  <w:num w:numId="13">
    <w:abstractNumId w:val="18"/>
  </w:num>
  <w:num w:numId="14">
    <w:abstractNumId w:val="19"/>
  </w:num>
  <w:num w:numId="15">
    <w:abstractNumId w:val="4"/>
  </w:num>
  <w:num w:numId="16">
    <w:abstractNumId w:val="21"/>
  </w:num>
  <w:num w:numId="17">
    <w:abstractNumId w:val="5"/>
  </w:num>
  <w:num w:numId="18">
    <w:abstractNumId w:val="14"/>
  </w:num>
  <w:num w:numId="19">
    <w:abstractNumId w:val="1"/>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3"/>
  </w:num>
  <w:num w:numId="23">
    <w:abstractNumId w:val="9"/>
  </w:num>
  <w:num w:numId="24">
    <w:abstractNumId w:val="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984"/>
    <w:rsid w:val="0001000A"/>
    <w:rsid w:val="00011EBC"/>
    <w:rsid w:val="00044F27"/>
    <w:rsid w:val="00067CF3"/>
    <w:rsid w:val="000C701C"/>
    <w:rsid w:val="001058C9"/>
    <w:rsid w:val="00110FB1"/>
    <w:rsid w:val="00137007"/>
    <w:rsid w:val="00156643"/>
    <w:rsid w:val="00196179"/>
    <w:rsid w:val="001C50A8"/>
    <w:rsid w:val="001D4561"/>
    <w:rsid w:val="001D7FFA"/>
    <w:rsid w:val="00223EBF"/>
    <w:rsid w:val="00247C42"/>
    <w:rsid w:val="0033321F"/>
    <w:rsid w:val="0038580C"/>
    <w:rsid w:val="003B7C5E"/>
    <w:rsid w:val="003C4F6B"/>
    <w:rsid w:val="00487787"/>
    <w:rsid w:val="005600FB"/>
    <w:rsid w:val="005A468A"/>
    <w:rsid w:val="005D588C"/>
    <w:rsid w:val="005E6DA8"/>
    <w:rsid w:val="00613249"/>
    <w:rsid w:val="00614959"/>
    <w:rsid w:val="006536C2"/>
    <w:rsid w:val="00684F5D"/>
    <w:rsid w:val="006C1FE2"/>
    <w:rsid w:val="00720A43"/>
    <w:rsid w:val="00737B0D"/>
    <w:rsid w:val="00771AC0"/>
    <w:rsid w:val="00776F9A"/>
    <w:rsid w:val="007E0315"/>
    <w:rsid w:val="00823AF2"/>
    <w:rsid w:val="008A239B"/>
    <w:rsid w:val="008C2381"/>
    <w:rsid w:val="008E12F9"/>
    <w:rsid w:val="008F1E06"/>
    <w:rsid w:val="00933984"/>
    <w:rsid w:val="009366E6"/>
    <w:rsid w:val="0095701A"/>
    <w:rsid w:val="009745BF"/>
    <w:rsid w:val="00983276"/>
    <w:rsid w:val="009A2D65"/>
    <w:rsid w:val="009F5173"/>
    <w:rsid w:val="00A11C6D"/>
    <w:rsid w:val="00A90B06"/>
    <w:rsid w:val="00AC446C"/>
    <w:rsid w:val="00AD30D3"/>
    <w:rsid w:val="00B2022C"/>
    <w:rsid w:val="00B539F3"/>
    <w:rsid w:val="00BC2262"/>
    <w:rsid w:val="00C148A5"/>
    <w:rsid w:val="00C14A89"/>
    <w:rsid w:val="00C76C63"/>
    <w:rsid w:val="00CC4DFF"/>
    <w:rsid w:val="00CE0F0B"/>
    <w:rsid w:val="00CE5984"/>
    <w:rsid w:val="00CF4E6E"/>
    <w:rsid w:val="00D7239B"/>
    <w:rsid w:val="00D918D4"/>
    <w:rsid w:val="00DB3705"/>
    <w:rsid w:val="00DF372E"/>
    <w:rsid w:val="00E31AD4"/>
    <w:rsid w:val="00E3293C"/>
    <w:rsid w:val="00E53FA1"/>
    <w:rsid w:val="00EB03B0"/>
    <w:rsid w:val="00ED0F73"/>
    <w:rsid w:val="00EF47F8"/>
    <w:rsid w:val="00F1066D"/>
    <w:rsid w:val="00F14DCD"/>
    <w:rsid w:val="00F648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E25A"/>
  <w15:chartTrackingRefBased/>
  <w15:docId w15:val="{F8D0401C-EFAF-4533-81E6-F01F8B3F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398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33984"/>
    <w:pPr>
      <w:widowControl w:val="0"/>
      <w:suppressAutoHyphens/>
      <w:overflowPunct w:val="0"/>
      <w:autoSpaceDE w:val="0"/>
      <w:ind w:left="708"/>
    </w:pPr>
    <w:rPr>
      <w:sz w:val="20"/>
      <w:szCs w:val="20"/>
      <w:lang w:bidi="cs-CZ"/>
    </w:rPr>
  </w:style>
  <w:style w:type="paragraph" w:customStyle="1" w:styleId="Import2">
    <w:name w:val="Import 2"/>
    <w:basedOn w:val="Normln"/>
    <w:rsid w:val="00933984"/>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pPr>
    <w:rPr>
      <w:rFonts w:ascii="Courier New" w:eastAsia="Courier New" w:hAnsi="Courier New" w:cs="Courier New"/>
      <w:lang w:bidi="cs-CZ"/>
    </w:rPr>
  </w:style>
  <w:style w:type="paragraph" w:customStyle="1" w:styleId="Import6">
    <w:name w:val="Import 6"/>
    <w:basedOn w:val="Normln"/>
    <w:rsid w:val="00933984"/>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line="264" w:lineRule="auto"/>
      <w:ind w:hanging="720"/>
    </w:pPr>
    <w:rPr>
      <w:rFonts w:ascii="Courier New" w:eastAsia="Courier New" w:hAnsi="Courier New" w:cs="Courier New"/>
      <w:lang w:bidi="cs-CZ"/>
    </w:rPr>
  </w:style>
  <w:style w:type="paragraph" w:customStyle="1" w:styleId="Import0">
    <w:name w:val="Import 0"/>
    <w:basedOn w:val="Normln"/>
    <w:rsid w:val="00933984"/>
    <w:pPr>
      <w:widowControl w:val="0"/>
      <w:suppressAutoHyphens/>
      <w:overflowPunct w:val="0"/>
      <w:autoSpaceDE w:val="0"/>
      <w:spacing w:line="264" w:lineRule="auto"/>
    </w:pPr>
    <w:rPr>
      <w:lang w:bidi="cs-CZ"/>
    </w:rPr>
  </w:style>
  <w:style w:type="paragraph" w:customStyle="1" w:styleId="Import7">
    <w:name w:val="Import 7"/>
    <w:basedOn w:val="Import0"/>
    <w:rsid w:val="0093398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eastAsia="Courier New" w:hAnsi="Courier New" w:cs="Courier New"/>
    </w:rPr>
  </w:style>
  <w:style w:type="paragraph" w:customStyle="1" w:styleId="Import13">
    <w:name w:val="Import 13"/>
    <w:basedOn w:val="Import0"/>
    <w:rsid w:val="00933984"/>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eastAsia="Courier New" w:hAnsi="Courier New" w:cs="Courier New"/>
    </w:rPr>
  </w:style>
  <w:style w:type="paragraph" w:styleId="Textbubliny">
    <w:name w:val="Balloon Text"/>
    <w:basedOn w:val="Normln"/>
    <w:link w:val="TextbublinyChar"/>
    <w:uiPriority w:val="99"/>
    <w:semiHidden/>
    <w:unhideWhenUsed/>
    <w:rsid w:val="0013700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7007"/>
    <w:rPr>
      <w:rFonts w:ascii="Segoe UI" w:eastAsia="Times New Roman" w:hAnsi="Segoe UI" w:cs="Segoe UI"/>
      <w:sz w:val="18"/>
      <w:szCs w:val="18"/>
      <w:lang w:eastAsia="cs-CZ"/>
    </w:rPr>
  </w:style>
  <w:style w:type="paragraph" w:styleId="Obsah1">
    <w:name w:val="toc 1"/>
    <w:basedOn w:val="Normln"/>
    <w:next w:val="Normln"/>
    <w:autoRedefine/>
    <w:semiHidden/>
    <w:unhideWhenUsed/>
    <w:rsid w:val="005A468A"/>
    <w:pPr>
      <w:suppressAutoHyphens/>
    </w:pPr>
    <w:rPr>
      <w:rFonts w:ascii="Arial" w:hAnsi="Arial" w:cs="Arial"/>
      <w:szCs w:val="20"/>
      <w:lang w:eastAsia="ar-SA"/>
    </w:rPr>
  </w:style>
  <w:style w:type="paragraph" w:customStyle="1" w:styleId="Bezmezer1">
    <w:name w:val="Bez mezer1"/>
    <w:rsid w:val="00CF4E6E"/>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paragraph" w:styleId="Zhlav">
    <w:name w:val="header"/>
    <w:basedOn w:val="Normln"/>
    <w:link w:val="ZhlavChar"/>
    <w:uiPriority w:val="99"/>
    <w:unhideWhenUsed/>
    <w:rsid w:val="00CF4E6E"/>
    <w:pPr>
      <w:tabs>
        <w:tab w:val="center" w:pos="4536"/>
        <w:tab w:val="right" w:pos="9072"/>
      </w:tabs>
    </w:pPr>
  </w:style>
  <w:style w:type="character" w:customStyle="1" w:styleId="ZhlavChar">
    <w:name w:val="Záhlaví Char"/>
    <w:basedOn w:val="Standardnpsmoodstavce"/>
    <w:link w:val="Zhlav"/>
    <w:uiPriority w:val="99"/>
    <w:rsid w:val="00CF4E6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F4E6E"/>
    <w:pPr>
      <w:tabs>
        <w:tab w:val="center" w:pos="4536"/>
        <w:tab w:val="right" w:pos="9072"/>
      </w:tabs>
    </w:pPr>
  </w:style>
  <w:style w:type="character" w:customStyle="1" w:styleId="ZpatChar">
    <w:name w:val="Zápatí Char"/>
    <w:basedOn w:val="Standardnpsmoodstavce"/>
    <w:link w:val="Zpat"/>
    <w:uiPriority w:val="99"/>
    <w:rsid w:val="00CF4E6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734528">
      <w:bodyDiv w:val="1"/>
      <w:marLeft w:val="0"/>
      <w:marRight w:val="0"/>
      <w:marTop w:val="0"/>
      <w:marBottom w:val="0"/>
      <w:divBdr>
        <w:top w:val="none" w:sz="0" w:space="0" w:color="auto"/>
        <w:left w:val="none" w:sz="0" w:space="0" w:color="auto"/>
        <w:bottom w:val="none" w:sz="0" w:space="0" w:color="auto"/>
        <w:right w:val="none" w:sz="0" w:space="0" w:color="auto"/>
      </w:divBdr>
    </w:div>
    <w:div w:id="1536581989">
      <w:bodyDiv w:val="1"/>
      <w:marLeft w:val="0"/>
      <w:marRight w:val="0"/>
      <w:marTop w:val="0"/>
      <w:marBottom w:val="0"/>
      <w:divBdr>
        <w:top w:val="none" w:sz="0" w:space="0" w:color="auto"/>
        <w:left w:val="none" w:sz="0" w:space="0" w:color="auto"/>
        <w:bottom w:val="none" w:sz="0" w:space="0" w:color="auto"/>
        <w:right w:val="none" w:sz="0" w:space="0" w:color="auto"/>
      </w:divBdr>
    </w:div>
    <w:div w:id="208872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3467</Words>
  <Characters>20457</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Píštěk</dc:creator>
  <cp:keywords/>
  <dc:description/>
  <cp:lastModifiedBy>babice</cp:lastModifiedBy>
  <cp:revision>6</cp:revision>
  <cp:lastPrinted>2015-02-26T13:00:00Z</cp:lastPrinted>
  <dcterms:created xsi:type="dcterms:W3CDTF">2021-04-07T11:14:00Z</dcterms:created>
  <dcterms:modified xsi:type="dcterms:W3CDTF">2021-04-08T09:18:00Z</dcterms:modified>
</cp:coreProperties>
</file>